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205" w:rsidRPr="004B2706" w:rsidRDefault="00DC1056" w:rsidP="00DC1056">
      <w:pPr>
        <w:widowControl/>
        <w:suppressAutoHyphens/>
        <w:autoSpaceDE/>
        <w:autoSpaceDN/>
        <w:adjustRightInd/>
        <w:jc w:val="right"/>
        <w:rPr>
          <w:rFonts w:ascii="Times New Roman" w:hAnsi="Times New Roman"/>
          <w:b/>
          <w:sz w:val="28"/>
          <w:szCs w:val="28"/>
          <w:lang w:eastAsia="ar-SA"/>
        </w:rPr>
      </w:pPr>
      <w:r w:rsidRPr="004B2706">
        <w:rPr>
          <w:rFonts w:ascii="Times New Roman" w:hAnsi="Times New Roman"/>
          <w:sz w:val="28"/>
          <w:szCs w:val="28"/>
          <w:lang w:eastAsia="ar-SA"/>
        </w:rPr>
        <w:t xml:space="preserve">                         </w:t>
      </w:r>
    </w:p>
    <w:p w:rsidR="00792205" w:rsidRPr="00792205" w:rsidRDefault="00792205" w:rsidP="00792205">
      <w:pPr>
        <w:widowControl/>
        <w:autoSpaceDE/>
        <w:autoSpaceDN/>
        <w:adjustRightInd/>
        <w:jc w:val="center"/>
        <w:rPr>
          <w:rFonts w:ascii="Times New Roman" w:hAnsi="Times New Roman"/>
          <w:b/>
          <w:sz w:val="28"/>
          <w:szCs w:val="28"/>
        </w:rPr>
      </w:pPr>
      <w:r w:rsidRPr="0079220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792205" w:rsidRPr="00792205" w:rsidRDefault="00792205" w:rsidP="00792205">
      <w:pPr>
        <w:widowControl/>
        <w:autoSpaceDE/>
        <w:autoSpaceDN/>
        <w:adjustRightInd/>
        <w:jc w:val="center"/>
        <w:rPr>
          <w:rFonts w:ascii="Times New Roman" w:hAnsi="Times New Roman"/>
          <w:b/>
          <w:sz w:val="28"/>
          <w:szCs w:val="28"/>
        </w:rPr>
      </w:pPr>
      <w:r w:rsidRPr="00792205">
        <w:rPr>
          <w:rFonts w:ascii="Times New Roman" w:hAnsi="Times New Roman"/>
          <w:b/>
          <w:sz w:val="28"/>
          <w:szCs w:val="28"/>
        </w:rPr>
        <w:t>РОСТОВСКАЯ ОБЛАСТЬ</w:t>
      </w:r>
    </w:p>
    <w:p w:rsidR="00792205" w:rsidRPr="00792205" w:rsidRDefault="00792205" w:rsidP="00792205">
      <w:pPr>
        <w:widowControl/>
        <w:autoSpaceDE/>
        <w:autoSpaceDN/>
        <w:adjustRightInd/>
        <w:jc w:val="center"/>
        <w:rPr>
          <w:rFonts w:ascii="Times New Roman" w:hAnsi="Times New Roman"/>
          <w:b/>
          <w:sz w:val="28"/>
          <w:szCs w:val="28"/>
        </w:rPr>
      </w:pPr>
      <w:r w:rsidRPr="00792205">
        <w:rPr>
          <w:rFonts w:ascii="Times New Roman" w:hAnsi="Times New Roman"/>
          <w:b/>
          <w:sz w:val="28"/>
          <w:szCs w:val="28"/>
        </w:rPr>
        <w:t>ПРОЛЕТАРСКИЙ РАЙОН</w:t>
      </w:r>
    </w:p>
    <w:p w:rsidR="00792205" w:rsidRPr="00792205" w:rsidRDefault="00792205" w:rsidP="00792205">
      <w:pPr>
        <w:widowControl/>
        <w:autoSpaceDE/>
        <w:autoSpaceDN/>
        <w:adjustRightInd/>
        <w:jc w:val="center"/>
        <w:rPr>
          <w:rFonts w:ascii="Times New Roman" w:hAnsi="Times New Roman"/>
          <w:b/>
          <w:sz w:val="28"/>
          <w:szCs w:val="28"/>
        </w:rPr>
      </w:pPr>
      <w:r w:rsidRPr="00792205">
        <w:rPr>
          <w:rFonts w:ascii="Times New Roman" w:hAnsi="Times New Roman"/>
          <w:b/>
          <w:sz w:val="28"/>
          <w:szCs w:val="28"/>
        </w:rPr>
        <w:t xml:space="preserve">МУНИЦИПАЛЬНОЕ ОБРАЗОВАНИЕ </w:t>
      </w:r>
    </w:p>
    <w:p w:rsidR="00792205" w:rsidRPr="00792205" w:rsidRDefault="00792205" w:rsidP="00792205">
      <w:pPr>
        <w:widowControl/>
        <w:autoSpaceDE/>
        <w:autoSpaceDN/>
        <w:adjustRightInd/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792205">
        <w:rPr>
          <w:rFonts w:ascii="Times New Roman" w:hAnsi="Times New Roman"/>
          <w:b/>
          <w:sz w:val="28"/>
          <w:szCs w:val="28"/>
        </w:rPr>
        <w:t>«МОКРОЕЛЬМУТЯНСКОЕ СЕЛЬСКОЕ ПОСЕЛЕНИЕ»</w:t>
      </w:r>
    </w:p>
    <w:p w:rsidR="00792205" w:rsidRPr="00792205" w:rsidRDefault="00792205" w:rsidP="00792205">
      <w:pPr>
        <w:widowControl/>
        <w:autoSpaceDE/>
        <w:autoSpaceDN/>
        <w:adjustRightInd/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792205">
        <w:rPr>
          <w:rFonts w:ascii="Times New Roman" w:hAnsi="Times New Roman"/>
          <w:b/>
          <w:sz w:val="28"/>
          <w:szCs w:val="28"/>
        </w:rPr>
        <w:t>АДМИНИСТРАЦИЯ МОКРОЕЛЬМУТЯНСКОГО СЕЛЬСКОГО ПОСЕЛЕНИЯ</w:t>
      </w:r>
    </w:p>
    <w:p w:rsidR="00792205" w:rsidRPr="00792205" w:rsidRDefault="00792205" w:rsidP="00792205">
      <w:pPr>
        <w:widowControl/>
        <w:suppressAutoHyphens/>
        <w:autoSpaceDE/>
        <w:autoSpaceDN/>
        <w:adjustRightInd/>
        <w:jc w:val="center"/>
        <w:rPr>
          <w:rFonts w:ascii="Times New Roman" w:hAnsi="Times New Roman"/>
          <w:sz w:val="16"/>
          <w:szCs w:val="16"/>
          <w:lang w:eastAsia="ar-SA"/>
        </w:rPr>
      </w:pPr>
    </w:p>
    <w:p w:rsidR="00792205" w:rsidRPr="00792205" w:rsidRDefault="00792205" w:rsidP="00792205">
      <w:pPr>
        <w:widowControl/>
        <w:suppressAutoHyphens/>
        <w:autoSpaceDE/>
        <w:autoSpaceDN/>
        <w:adjustRightInd/>
        <w:jc w:val="center"/>
        <w:rPr>
          <w:rFonts w:ascii="Times New Roman" w:hAnsi="Times New Roman"/>
          <w:b/>
          <w:sz w:val="32"/>
          <w:szCs w:val="32"/>
          <w:lang w:eastAsia="ar-SA"/>
        </w:rPr>
      </w:pPr>
      <w:r w:rsidRPr="00792205">
        <w:rPr>
          <w:rFonts w:ascii="Times New Roman" w:hAnsi="Times New Roman"/>
          <w:b/>
          <w:sz w:val="24"/>
          <w:szCs w:val="20"/>
          <w:lang w:eastAsia="ar-SA"/>
        </w:rPr>
        <w:t>ПОСТАНОВЛЕНИЕ</w:t>
      </w:r>
    </w:p>
    <w:p w:rsidR="00792205" w:rsidRPr="00792205" w:rsidRDefault="00792205" w:rsidP="00792205">
      <w:pPr>
        <w:widowControl/>
        <w:suppressAutoHyphens/>
        <w:autoSpaceDE/>
        <w:autoSpaceDN/>
        <w:adjustRightInd/>
        <w:jc w:val="center"/>
        <w:rPr>
          <w:rFonts w:ascii="Times New Roman" w:hAnsi="Times New Roman"/>
          <w:sz w:val="20"/>
          <w:szCs w:val="20"/>
          <w:lang w:eastAsia="ar-SA"/>
        </w:rPr>
      </w:pPr>
    </w:p>
    <w:p w:rsidR="00792205" w:rsidRPr="00792205" w:rsidRDefault="00273D51" w:rsidP="00792205">
      <w:pPr>
        <w:widowControl/>
        <w:suppressAutoHyphens/>
        <w:autoSpaceDE/>
        <w:autoSpaceDN/>
        <w:adjustRightInd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04.03</w:t>
      </w:r>
      <w:r w:rsidR="00862B71">
        <w:rPr>
          <w:rFonts w:ascii="Times New Roman" w:hAnsi="Times New Roman"/>
          <w:sz w:val="28"/>
          <w:szCs w:val="28"/>
          <w:lang w:eastAsia="ar-SA"/>
        </w:rPr>
        <w:t>.</w:t>
      </w:r>
      <w:r w:rsidR="00AB58EF">
        <w:rPr>
          <w:rFonts w:ascii="Times New Roman" w:hAnsi="Times New Roman"/>
          <w:sz w:val="28"/>
          <w:szCs w:val="28"/>
          <w:lang w:eastAsia="ar-SA"/>
        </w:rPr>
        <w:t>2021</w:t>
      </w:r>
      <w:r w:rsidR="00792205" w:rsidRPr="00792205">
        <w:rPr>
          <w:rFonts w:ascii="Times New Roman" w:hAnsi="Times New Roman"/>
          <w:sz w:val="28"/>
          <w:szCs w:val="28"/>
          <w:lang w:eastAsia="ar-SA"/>
        </w:rPr>
        <w:t xml:space="preserve">             </w:t>
      </w:r>
      <w:r w:rsidR="000035EC">
        <w:rPr>
          <w:rFonts w:ascii="Times New Roman" w:hAnsi="Times New Roman"/>
          <w:sz w:val="28"/>
          <w:szCs w:val="28"/>
          <w:lang w:eastAsia="ar-SA"/>
        </w:rPr>
        <w:t xml:space="preserve">        </w:t>
      </w:r>
      <w:r w:rsidR="00A75EB8">
        <w:rPr>
          <w:rFonts w:ascii="Times New Roman" w:hAnsi="Times New Roman"/>
          <w:sz w:val="28"/>
          <w:szCs w:val="28"/>
          <w:lang w:eastAsia="ar-SA"/>
        </w:rPr>
        <w:t xml:space="preserve">                    №</w:t>
      </w:r>
      <w:r>
        <w:rPr>
          <w:rFonts w:ascii="Times New Roman" w:hAnsi="Times New Roman"/>
          <w:sz w:val="28"/>
          <w:szCs w:val="28"/>
          <w:lang w:eastAsia="ar-SA"/>
        </w:rPr>
        <w:t xml:space="preserve"> 17</w:t>
      </w:r>
      <w:r w:rsidR="00792205" w:rsidRPr="00792205">
        <w:rPr>
          <w:rFonts w:ascii="Times New Roman" w:hAnsi="Times New Roman"/>
          <w:sz w:val="28"/>
          <w:szCs w:val="28"/>
          <w:lang w:eastAsia="ar-SA"/>
        </w:rPr>
        <w:t xml:space="preserve">           </w:t>
      </w:r>
      <w:r w:rsidR="00FB0C6A">
        <w:rPr>
          <w:rFonts w:ascii="Times New Roman" w:hAnsi="Times New Roman"/>
          <w:sz w:val="28"/>
          <w:szCs w:val="28"/>
          <w:lang w:eastAsia="ar-SA"/>
        </w:rPr>
        <w:t xml:space="preserve">      </w:t>
      </w:r>
      <w:r w:rsidR="00792205">
        <w:rPr>
          <w:rFonts w:ascii="Times New Roman" w:hAnsi="Times New Roman"/>
          <w:sz w:val="28"/>
          <w:szCs w:val="28"/>
          <w:lang w:eastAsia="ar-SA"/>
        </w:rPr>
        <w:t xml:space="preserve">      </w:t>
      </w:r>
      <w:r w:rsidR="00792205" w:rsidRPr="00792205">
        <w:rPr>
          <w:rFonts w:ascii="Times New Roman" w:hAnsi="Times New Roman"/>
          <w:sz w:val="28"/>
          <w:szCs w:val="28"/>
          <w:lang w:eastAsia="ar-SA"/>
        </w:rPr>
        <w:t xml:space="preserve">  х.Мокрая Ельмута</w:t>
      </w:r>
    </w:p>
    <w:p w:rsidR="00792205" w:rsidRPr="00792205" w:rsidRDefault="00792205" w:rsidP="00792205">
      <w:pPr>
        <w:widowControl/>
        <w:suppressAutoHyphens/>
        <w:autoSpaceDE/>
        <w:autoSpaceDN/>
        <w:adjustRightInd/>
        <w:rPr>
          <w:rFonts w:ascii="Times New Roman" w:hAnsi="Times New Roman"/>
          <w:sz w:val="16"/>
          <w:szCs w:val="16"/>
          <w:lang w:eastAsia="ar-SA"/>
        </w:rPr>
      </w:pPr>
    </w:p>
    <w:p w:rsidR="00792205" w:rsidRPr="00792205" w:rsidRDefault="00792205" w:rsidP="00792205">
      <w:pPr>
        <w:widowControl/>
        <w:suppressAutoHyphens/>
        <w:autoSpaceDE/>
        <w:autoSpaceDN/>
        <w:adjustRightInd/>
        <w:rPr>
          <w:rFonts w:ascii="Times New Roman" w:hAnsi="Times New Roman"/>
          <w:sz w:val="16"/>
          <w:szCs w:val="16"/>
          <w:lang w:eastAsia="ar-SA"/>
        </w:rPr>
      </w:pPr>
    </w:p>
    <w:p w:rsidR="00792205" w:rsidRPr="00792205" w:rsidRDefault="00792205" w:rsidP="00792205">
      <w:pPr>
        <w:widowControl/>
        <w:suppressAutoHyphens/>
        <w:autoSpaceDE/>
        <w:autoSpaceDN/>
        <w:adjustRightInd/>
        <w:rPr>
          <w:rFonts w:ascii="Times New Roman" w:hAnsi="Times New Roman"/>
          <w:sz w:val="16"/>
          <w:szCs w:val="16"/>
          <w:lang w:eastAsia="ar-SA"/>
        </w:rPr>
      </w:pPr>
    </w:p>
    <w:p w:rsidR="00792205" w:rsidRPr="00792205" w:rsidRDefault="00792205" w:rsidP="00792205">
      <w:pPr>
        <w:widowControl/>
        <w:autoSpaceDE/>
        <w:autoSpaceDN/>
        <w:adjustRightInd/>
        <w:rPr>
          <w:rFonts w:ascii="Times New Roman" w:hAnsi="Times New Roman"/>
          <w:kern w:val="2"/>
          <w:sz w:val="28"/>
          <w:szCs w:val="28"/>
        </w:rPr>
      </w:pPr>
      <w:r w:rsidRPr="00792205">
        <w:rPr>
          <w:rFonts w:ascii="Times New Roman" w:hAnsi="Times New Roman"/>
          <w:kern w:val="2"/>
          <w:sz w:val="28"/>
          <w:szCs w:val="28"/>
        </w:rPr>
        <w:t xml:space="preserve">О внесении изменений  </w:t>
      </w:r>
    </w:p>
    <w:p w:rsidR="00792205" w:rsidRPr="00792205" w:rsidRDefault="00792205" w:rsidP="00792205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kern w:val="2"/>
          <w:sz w:val="28"/>
          <w:szCs w:val="28"/>
        </w:rPr>
      </w:pPr>
      <w:r w:rsidRPr="00792205">
        <w:rPr>
          <w:rFonts w:ascii="Times New Roman" w:hAnsi="Times New Roman"/>
          <w:kern w:val="2"/>
          <w:sz w:val="28"/>
          <w:szCs w:val="28"/>
        </w:rPr>
        <w:t xml:space="preserve">в постановление Администрации </w:t>
      </w:r>
    </w:p>
    <w:p w:rsidR="00792205" w:rsidRPr="00792205" w:rsidRDefault="00792205" w:rsidP="00792205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ar-SA"/>
        </w:rPr>
      </w:pPr>
      <w:r w:rsidRPr="00792205">
        <w:rPr>
          <w:rFonts w:ascii="Times New Roman" w:hAnsi="Times New Roman"/>
          <w:kern w:val="2"/>
          <w:sz w:val="28"/>
          <w:szCs w:val="28"/>
        </w:rPr>
        <w:t>Мокроельмутянского сельского поселения</w:t>
      </w:r>
      <w:r w:rsidRPr="00792205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792205" w:rsidRPr="00792205" w:rsidRDefault="003528C5" w:rsidP="00792205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от 02.11.2018 №65</w:t>
      </w:r>
    </w:p>
    <w:p w:rsidR="00792205" w:rsidRPr="00792205" w:rsidRDefault="00792205" w:rsidP="00792205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16"/>
          <w:szCs w:val="16"/>
          <w:lang w:eastAsia="ar-SA"/>
        </w:rPr>
      </w:pPr>
    </w:p>
    <w:p w:rsidR="00792205" w:rsidRPr="00792205" w:rsidRDefault="00792205" w:rsidP="00792205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16"/>
          <w:szCs w:val="16"/>
          <w:lang w:eastAsia="ar-SA"/>
        </w:rPr>
      </w:pPr>
    </w:p>
    <w:p w:rsidR="00792205" w:rsidRPr="00792205" w:rsidRDefault="00792205" w:rsidP="00792205">
      <w:pPr>
        <w:widowControl/>
        <w:suppressAutoHyphens/>
        <w:autoSpaceDN/>
        <w:adjustRightInd/>
        <w:jc w:val="both"/>
        <w:rPr>
          <w:rFonts w:ascii="Times New Roman" w:hAnsi="Times New Roman"/>
          <w:bCs/>
          <w:kern w:val="2"/>
          <w:sz w:val="28"/>
          <w:szCs w:val="28"/>
        </w:rPr>
      </w:pPr>
      <w:r w:rsidRPr="00792205">
        <w:rPr>
          <w:rFonts w:ascii="Times New Roman" w:hAnsi="Times New Roman"/>
          <w:kern w:val="2"/>
          <w:sz w:val="28"/>
          <w:szCs w:val="28"/>
        </w:rPr>
        <w:t xml:space="preserve">         В соответствии с </w:t>
      </w:r>
      <w:r w:rsidRPr="00792205">
        <w:rPr>
          <w:rFonts w:ascii="Times New Roman" w:hAnsi="Times New Roman"/>
          <w:bCs/>
          <w:kern w:val="2"/>
          <w:sz w:val="28"/>
          <w:szCs w:val="28"/>
        </w:rPr>
        <w:t>постановлением Администрации Мокроельмутянского сельского поселения от 03.02.2018 № 7 «Об утверждении Порядка разработки, реализации и оценки эффективности муниципальных программ Мокроельмутянского сельского поселения», распоряжением</w:t>
      </w:r>
      <w:r w:rsidRPr="00792205">
        <w:rPr>
          <w:rFonts w:ascii="Times New Roman" w:hAnsi="Times New Roman"/>
          <w:sz w:val="24"/>
          <w:szCs w:val="24"/>
        </w:rPr>
        <w:t xml:space="preserve"> </w:t>
      </w:r>
      <w:r w:rsidRPr="00792205">
        <w:rPr>
          <w:rFonts w:ascii="Times New Roman" w:hAnsi="Times New Roman"/>
          <w:bCs/>
          <w:kern w:val="2"/>
          <w:sz w:val="28"/>
          <w:szCs w:val="28"/>
        </w:rPr>
        <w:t>Администрации Мокроельмутянского сельского поселения от 26.03.2018 № 40</w:t>
      </w:r>
      <w:r w:rsidRPr="00792205">
        <w:rPr>
          <w:rFonts w:ascii="Times New Roman" w:hAnsi="Times New Roman"/>
          <w:sz w:val="24"/>
          <w:szCs w:val="24"/>
        </w:rPr>
        <w:t xml:space="preserve"> «</w:t>
      </w:r>
      <w:r w:rsidRPr="00792205">
        <w:rPr>
          <w:rFonts w:ascii="Times New Roman" w:hAnsi="Times New Roman"/>
          <w:bCs/>
          <w:kern w:val="2"/>
          <w:sz w:val="28"/>
          <w:szCs w:val="28"/>
        </w:rPr>
        <w:t xml:space="preserve">Об утверждении методических рекомендаций по разработке и реализации муниципальных программ Мокроельмутянского сельского поселения» </w:t>
      </w:r>
    </w:p>
    <w:p w:rsidR="00792205" w:rsidRPr="00792205" w:rsidRDefault="00792205" w:rsidP="00792205">
      <w:pPr>
        <w:widowControl/>
        <w:autoSpaceDN/>
        <w:adjustRightInd/>
        <w:jc w:val="both"/>
        <w:rPr>
          <w:rFonts w:ascii="Times New Roman" w:hAnsi="Times New Roman"/>
          <w:bCs/>
          <w:kern w:val="2"/>
          <w:sz w:val="28"/>
          <w:szCs w:val="28"/>
        </w:rPr>
      </w:pPr>
    </w:p>
    <w:p w:rsidR="00792205" w:rsidRPr="00792205" w:rsidRDefault="00792205" w:rsidP="00792205">
      <w:pPr>
        <w:widowControl/>
        <w:autoSpaceDN/>
        <w:adjustRightInd/>
        <w:jc w:val="center"/>
        <w:rPr>
          <w:rFonts w:ascii="Times New Roman" w:hAnsi="Times New Roman"/>
          <w:kern w:val="2"/>
          <w:sz w:val="28"/>
          <w:szCs w:val="28"/>
        </w:rPr>
      </w:pPr>
      <w:r w:rsidRPr="00792205">
        <w:rPr>
          <w:rFonts w:ascii="Times New Roman" w:hAnsi="Times New Roman"/>
          <w:kern w:val="2"/>
          <w:sz w:val="28"/>
          <w:szCs w:val="28"/>
        </w:rPr>
        <w:t>ПОСТАНОВЛЯЮ:</w:t>
      </w:r>
    </w:p>
    <w:p w:rsidR="002234FF" w:rsidRDefault="000035EC" w:rsidP="00792205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</w:t>
      </w:r>
      <w:r w:rsidR="00792205">
        <w:rPr>
          <w:rFonts w:ascii="Times New Roman" w:hAnsi="Times New Roman"/>
          <w:kern w:val="2"/>
          <w:sz w:val="28"/>
          <w:szCs w:val="28"/>
        </w:rPr>
        <w:t>1.</w:t>
      </w:r>
      <w:r w:rsidR="00D62211">
        <w:rPr>
          <w:rFonts w:ascii="Times New Roman" w:hAnsi="Times New Roman"/>
          <w:kern w:val="2"/>
          <w:sz w:val="28"/>
          <w:szCs w:val="28"/>
        </w:rPr>
        <w:t xml:space="preserve">Внести </w:t>
      </w:r>
      <w:r w:rsidR="00B151E7">
        <w:rPr>
          <w:rFonts w:ascii="Times New Roman" w:hAnsi="Times New Roman"/>
          <w:kern w:val="2"/>
          <w:sz w:val="28"/>
          <w:szCs w:val="28"/>
        </w:rPr>
        <w:t>в постановление</w:t>
      </w:r>
      <w:r w:rsidR="00B151E7" w:rsidRPr="00B151E7">
        <w:rPr>
          <w:rFonts w:ascii="Times New Roman" w:hAnsi="Times New Roman"/>
          <w:kern w:val="2"/>
          <w:sz w:val="28"/>
          <w:szCs w:val="28"/>
        </w:rPr>
        <w:t xml:space="preserve"> Администрации Мокроельмутянского сельского поселения от 02.11.2018 №65 </w:t>
      </w:r>
      <w:r w:rsidR="00792205" w:rsidRPr="00792205">
        <w:rPr>
          <w:rFonts w:ascii="Times New Roman" w:hAnsi="Times New Roman"/>
          <w:kern w:val="2"/>
          <w:sz w:val="28"/>
          <w:szCs w:val="28"/>
        </w:rPr>
        <w:t>«Энергосбережение и повышение энергоэффективности на территории Мокроель</w:t>
      </w:r>
      <w:r w:rsidR="00B2794A">
        <w:rPr>
          <w:rFonts w:ascii="Times New Roman" w:hAnsi="Times New Roman"/>
          <w:kern w:val="2"/>
          <w:sz w:val="28"/>
          <w:szCs w:val="28"/>
        </w:rPr>
        <w:t>мутянского сельского поселения</w:t>
      </w:r>
      <w:r w:rsidR="00792205" w:rsidRPr="00792205">
        <w:rPr>
          <w:rFonts w:ascii="Times New Roman" w:hAnsi="Times New Roman"/>
          <w:kern w:val="2"/>
          <w:sz w:val="28"/>
          <w:szCs w:val="28"/>
        </w:rPr>
        <w:t>» утвержденной постановлением Администрации Мокроельмутянского сельс</w:t>
      </w:r>
      <w:r w:rsidR="003528C5">
        <w:rPr>
          <w:rFonts w:ascii="Times New Roman" w:hAnsi="Times New Roman"/>
          <w:kern w:val="2"/>
          <w:sz w:val="28"/>
          <w:szCs w:val="28"/>
        </w:rPr>
        <w:t>кого поселения от 02.11.2018 №65</w:t>
      </w:r>
      <w:r w:rsidR="00792205" w:rsidRPr="00792205">
        <w:rPr>
          <w:rFonts w:ascii="Times New Roman" w:hAnsi="Times New Roman"/>
          <w:kern w:val="2"/>
          <w:sz w:val="28"/>
          <w:szCs w:val="28"/>
        </w:rPr>
        <w:t xml:space="preserve"> </w:t>
      </w:r>
      <w:r w:rsidR="00D62211">
        <w:rPr>
          <w:rFonts w:ascii="Times New Roman" w:hAnsi="Times New Roman"/>
          <w:kern w:val="2"/>
          <w:sz w:val="28"/>
          <w:szCs w:val="28"/>
        </w:rPr>
        <w:t xml:space="preserve">, </w:t>
      </w:r>
      <w:r w:rsidR="00B151E7" w:rsidRPr="00B151E7">
        <w:rPr>
          <w:rFonts w:ascii="Times New Roman" w:hAnsi="Times New Roman"/>
          <w:kern w:val="2"/>
          <w:sz w:val="28"/>
          <w:szCs w:val="28"/>
        </w:rPr>
        <w:t>изменения</w:t>
      </w:r>
      <w:r w:rsidR="00792205">
        <w:rPr>
          <w:rFonts w:ascii="Times New Roman" w:hAnsi="Times New Roman"/>
          <w:kern w:val="2"/>
          <w:sz w:val="28"/>
          <w:szCs w:val="28"/>
        </w:rPr>
        <w:t xml:space="preserve"> </w:t>
      </w:r>
      <w:r w:rsidR="00792205" w:rsidRPr="00792205">
        <w:rPr>
          <w:rFonts w:ascii="Times New Roman" w:hAnsi="Times New Roman"/>
          <w:kern w:val="2"/>
          <w:sz w:val="28"/>
          <w:szCs w:val="28"/>
        </w:rPr>
        <w:t xml:space="preserve"> </w:t>
      </w:r>
      <w:r w:rsidR="00AE708D">
        <w:rPr>
          <w:rFonts w:ascii="Times New Roman" w:hAnsi="Times New Roman"/>
          <w:kern w:val="2"/>
          <w:sz w:val="28"/>
          <w:szCs w:val="28"/>
        </w:rPr>
        <w:t>-</w:t>
      </w:r>
    </w:p>
    <w:p w:rsidR="00B151E7" w:rsidRDefault="00B151E7" w:rsidP="00792205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</w:p>
    <w:p w:rsidR="00FD7203" w:rsidRPr="00FD7203" w:rsidRDefault="00B151E7" w:rsidP="00FD7203">
      <w:pPr>
        <w:pStyle w:val="a5"/>
        <w:numPr>
          <w:ilvl w:val="1"/>
          <w:numId w:val="2"/>
        </w:numPr>
        <w:jc w:val="both"/>
        <w:rPr>
          <w:rFonts w:ascii="Times New Roman" w:hAnsi="Times New Roman"/>
          <w:kern w:val="2"/>
          <w:sz w:val="28"/>
          <w:szCs w:val="28"/>
        </w:rPr>
      </w:pPr>
      <w:r w:rsidRPr="00FD7203">
        <w:rPr>
          <w:rFonts w:ascii="Times New Roman" w:hAnsi="Times New Roman"/>
          <w:kern w:val="2"/>
          <w:sz w:val="28"/>
          <w:szCs w:val="28"/>
        </w:rPr>
        <w:t>В Паспорте Программы позицию «Ресурсное обеспечение муниципальной программы</w:t>
      </w:r>
      <w:r w:rsidR="00FD7203" w:rsidRPr="00FD7203">
        <w:rPr>
          <w:rFonts w:ascii="Times New Roman" w:hAnsi="Times New Roman"/>
          <w:kern w:val="2"/>
          <w:sz w:val="28"/>
          <w:szCs w:val="28"/>
        </w:rPr>
        <w:t>»</w:t>
      </w:r>
      <w:r w:rsidRPr="00FD7203">
        <w:rPr>
          <w:rFonts w:ascii="Times New Roman" w:hAnsi="Times New Roman"/>
          <w:kern w:val="2"/>
          <w:sz w:val="28"/>
          <w:szCs w:val="28"/>
        </w:rPr>
        <w:t xml:space="preserve"> изложить в редакции</w:t>
      </w:r>
      <w:proofErr w:type="gramStart"/>
      <w:r w:rsidRPr="00FD7203">
        <w:rPr>
          <w:rFonts w:ascii="Times New Roman" w:hAnsi="Times New Roman"/>
          <w:kern w:val="2"/>
          <w:sz w:val="28"/>
          <w:szCs w:val="28"/>
        </w:rPr>
        <w:t xml:space="preserve"> :</w:t>
      </w:r>
      <w:proofErr w:type="gramEnd"/>
    </w:p>
    <w:p w:rsidR="00FD7203" w:rsidRPr="00FD7203" w:rsidRDefault="00FD7203" w:rsidP="00FD7203">
      <w:pPr>
        <w:pStyle w:val="a5"/>
        <w:ind w:left="1294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«</w:t>
      </w:r>
      <w:r w:rsidRPr="00FD7203">
        <w:rPr>
          <w:rFonts w:ascii="Times New Roman" w:hAnsi="Times New Roman"/>
          <w:kern w:val="2"/>
          <w:sz w:val="28"/>
          <w:szCs w:val="28"/>
        </w:rPr>
        <w:tab/>
        <w:t>–</w:t>
      </w:r>
      <w:r w:rsidRPr="00FD7203">
        <w:rPr>
          <w:rFonts w:ascii="Times New Roman" w:hAnsi="Times New Roman"/>
          <w:kern w:val="2"/>
          <w:sz w:val="28"/>
          <w:szCs w:val="28"/>
        </w:rPr>
        <w:tab/>
        <w:t>Общий объе</w:t>
      </w:r>
      <w:r w:rsidR="00BA753F">
        <w:rPr>
          <w:rFonts w:ascii="Times New Roman" w:hAnsi="Times New Roman"/>
          <w:kern w:val="2"/>
          <w:sz w:val="28"/>
          <w:szCs w:val="28"/>
        </w:rPr>
        <w:t>м финансирования программы 83</w:t>
      </w:r>
      <w:r w:rsidR="003F66B5">
        <w:rPr>
          <w:rFonts w:ascii="Times New Roman" w:hAnsi="Times New Roman"/>
          <w:kern w:val="2"/>
          <w:sz w:val="28"/>
          <w:szCs w:val="28"/>
        </w:rPr>
        <w:t>6,9</w:t>
      </w:r>
      <w:r w:rsidRPr="00FD7203">
        <w:rPr>
          <w:rFonts w:ascii="Times New Roman" w:hAnsi="Times New Roman"/>
          <w:kern w:val="2"/>
          <w:sz w:val="28"/>
          <w:szCs w:val="28"/>
        </w:rPr>
        <w:t xml:space="preserve"> тыс. рублей, в том числе:</w:t>
      </w:r>
    </w:p>
    <w:p w:rsidR="00FD7203" w:rsidRPr="00FD7203" w:rsidRDefault="00FD7203" w:rsidP="00FD7203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FD7203">
        <w:rPr>
          <w:rFonts w:ascii="Times New Roman" w:hAnsi="Times New Roman"/>
          <w:kern w:val="2"/>
          <w:sz w:val="28"/>
          <w:szCs w:val="28"/>
        </w:rPr>
        <w:t>за сче</w:t>
      </w:r>
      <w:r w:rsidR="004B2706">
        <w:rPr>
          <w:rFonts w:ascii="Times New Roman" w:hAnsi="Times New Roman"/>
          <w:kern w:val="2"/>
          <w:sz w:val="28"/>
          <w:szCs w:val="28"/>
        </w:rPr>
        <w:t xml:space="preserve">т </w:t>
      </w:r>
      <w:r w:rsidR="00BA753F">
        <w:rPr>
          <w:rFonts w:ascii="Times New Roman" w:hAnsi="Times New Roman"/>
          <w:kern w:val="2"/>
          <w:sz w:val="28"/>
          <w:szCs w:val="28"/>
        </w:rPr>
        <w:t>средств местного бюджета – 83</w:t>
      </w:r>
      <w:r w:rsidR="003F66B5">
        <w:rPr>
          <w:rFonts w:ascii="Times New Roman" w:hAnsi="Times New Roman"/>
          <w:kern w:val="2"/>
          <w:sz w:val="28"/>
          <w:szCs w:val="28"/>
        </w:rPr>
        <w:t>6,9</w:t>
      </w:r>
      <w:r w:rsidRPr="00FD7203">
        <w:rPr>
          <w:rFonts w:ascii="Times New Roman" w:hAnsi="Times New Roman"/>
          <w:kern w:val="2"/>
          <w:sz w:val="28"/>
          <w:szCs w:val="28"/>
        </w:rPr>
        <w:t xml:space="preserve"> тыс. рублей:</w:t>
      </w:r>
    </w:p>
    <w:p w:rsidR="00FD7203" w:rsidRPr="00FD7203" w:rsidRDefault="00B677C5" w:rsidP="00FD7203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2019 год – </w:t>
      </w:r>
      <w:r w:rsidR="00FD7203" w:rsidRPr="00FD7203">
        <w:rPr>
          <w:rFonts w:ascii="Times New Roman" w:hAnsi="Times New Roman"/>
          <w:kern w:val="2"/>
          <w:sz w:val="28"/>
          <w:szCs w:val="28"/>
        </w:rPr>
        <w:t>85,0 тыс. рублей;</w:t>
      </w:r>
    </w:p>
    <w:p w:rsidR="00FD7203" w:rsidRPr="00FD7203" w:rsidRDefault="004B2706" w:rsidP="00FD7203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2020 год – 402,0 </w:t>
      </w:r>
      <w:r w:rsidR="00FD7203" w:rsidRPr="00FD7203">
        <w:rPr>
          <w:rFonts w:ascii="Times New Roman" w:hAnsi="Times New Roman"/>
          <w:kern w:val="2"/>
          <w:sz w:val="28"/>
          <w:szCs w:val="28"/>
        </w:rPr>
        <w:t>тыс. рублей;</w:t>
      </w:r>
    </w:p>
    <w:p w:rsidR="00FD7203" w:rsidRPr="00FD7203" w:rsidRDefault="00FD7203" w:rsidP="00FD7203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FD7203">
        <w:rPr>
          <w:rFonts w:ascii="Times New Roman" w:hAnsi="Times New Roman"/>
          <w:kern w:val="2"/>
          <w:sz w:val="28"/>
          <w:szCs w:val="28"/>
        </w:rPr>
        <w:t xml:space="preserve"> 2021 год –</w:t>
      </w:r>
      <w:r w:rsidR="00BA753F">
        <w:rPr>
          <w:rFonts w:ascii="Times New Roman" w:hAnsi="Times New Roman"/>
          <w:kern w:val="2"/>
          <w:sz w:val="28"/>
          <w:szCs w:val="28"/>
        </w:rPr>
        <w:t>10</w:t>
      </w:r>
      <w:r w:rsidR="003F66B5">
        <w:rPr>
          <w:rFonts w:ascii="Times New Roman" w:hAnsi="Times New Roman"/>
          <w:kern w:val="2"/>
          <w:sz w:val="28"/>
          <w:szCs w:val="28"/>
        </w:rPr>
        <w:t>0,1</w:t>
      </w:r>
      <w:r w:rsidRPr="00FD7203">
        <w:rPr>
          <w:rFonts w:ascii="Times New Roman" w:hAnsi="Times New Roman"/>
          <w:kern w:val="2"/>
          <w:sz w:val="28"/>
          <w:szCs w:val="28"/>
        </w:rPr>
        <w:t xml:space="preserve"> тыс. рублей;</w:t>
      </w:r>
    </w:p>
    <w:p w:rsidR="00FD7203" w:rsidRPr="00FD7203" w:rsidRDefault="00FD7203" w:rsidP="00FD7203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2022 год – 2</w:t>
      </w:r>
      <w:r w:rsidR="003F66B5">
        <w:rPr>
          <w:rFonts w:ascii="Times New Roman" w:hAnsi="Times New Roman"/>
          <w:kern w:val="2"/>
          <w:sz w:val="28"/>
          <w:szCs w:val="28"/>
        </w:rPr>
        <w:t>0,1</w:t>
      </w:r>
      <w:r w:rsidRPr="00FD7203">
        <w:rPr>
          <w:rFonts w:ascii="Times New Roman" w:hAnsi="Times New Roman"/>
          <w:kern w:val="2"/>
          <w:sz w:val="28"/>
          <w:szCs w:val="28"/>
        </w:rPr>
        <w:t xml:space="preserve"> тыс. рублей;</w:t>
      </w:r>
    </w:p>
    <w:p w:rsidR="00FD7203" w:rsidRPr="00FD7203" w:rsidRDefault="003F66B5" w:rsidP="00FD7203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2023 год – 15,7 </w:t>
      </w:r>
      <w:r w:rsidR="00FD7203" w:rsidRPr="00FD7203">
        <w:rPr>
          <w:rFonts w:ascii="Times New Roman" w:hAnsi="Times New Roman"/>
          <w:kern w:val="2"/>
          <w:sz w:val="28"/>
          <w:szCs w:val="28"/>
        </w:rPr>
        <w:t>тыс. рублей;</w:t>
      </w:r>
    </w:p>
    <w:p w:rsidR="00FD7203" w:rsidRPr="00FD7203" w:rsidRDefault="00FD7203" w:rsidP="00FD7203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FD7203">
        <w:rPr>
          <w:rFonts w:ascii="Times New Roman" w:hAnsi="Times New Roman"/>
          <w:kern w:val="2"/>
          <w:sz w:val="28"/>
          <w:szCs w:val="28"/>
        </w:rPr>
        <w:t xml:space="preserve"> 2024 год – 10,0 тыс. рублей;</w:t>
      </w:r>
    </w:p>
    <w:p w:rsidR="00FD7203" w:rsidRPr="00FD7203" w:rsidRDefault="00FD7203" w:rsidP="00FD7203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FD7203">
        <w:rPr>
          <w:rFonts w:ascii="Times New Roman" w:hAnsi="Times New Roman"/>
          <w:kern w:val="2"/>
          <w:sz w:val="28"/>
          <w:szCs w:val="28"/>
        </w:rPr>
        <w:lastRenderedPageBreak/>
        <w:t xml:space="preserve"> 2025 год – 10,0 тыс. рублей;</w:t>
      </w:r>
    </w:p>
    <w:p w:rsidR="00FD7203" w:rsidRPr="00FD7203" w:rsidRDefault="00FD7203" w:rsidP="00FD7203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FD7203">
        <w:rPr>
          <w:rFonts w:ascii="Times New Roman" w:hAnsi="Times New Roman"/>
          <w:kern w:val="2"/>
          <w:sz w:val="28"/>
          <w:szCs w:val="28"/>
        </w:rPr>
        <w:t xml:space="preserve"> 2026 год   -10,0 тыс. рублей;</w:t>
      </w:r>
    </w:p>
    <w:p w:rsidR="00FD7203" w:rsidRPr="00FD7203" w:rsidRDefault="00FD7203" w:rsidP="00FD7203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FD7203">
        <w:rPr>
          <w:rFonts w:ascii="Times New Roman" w:hAnsi="Times New Roman"/>
          <w:kern w:val="2"/>
          <w:sz w:val="28"/>
          <w:szCs w:val="28"/>
        </w:rPr>
        <w:t xml:space="preserve"> 2027 год – 10,0  тыс. рублей;</w:t>
      </w:r>
    </w:p>
    <w:p w:rsidR="00FD7203" w:rsidRPr="00FD7203" w:rsidRDefault="00FD7203" w:rsidP="00FD7203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FD7203">
        <w:rPr>
          <w:rFonts w:ascii="Times New Roman" w:hAnsi="Times New Roman"/>
          <w:kern w:val="2"/>
          <w:sz w:val="28"/>
          <w:szCs w:val="28"/>
        </w:rPr>
        <w:t xml:space="preserve"> 2028 год-  154,0 тыс. рублей;</w:t>
      </w:r>
    </w:p>
    <w:p w:rsidR="00FD7203" w:rsidRPr="00FD7203" w:rsidRDefault="00FD7203" w:rsidP="00FD7203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FD7203">
        <w:rPr>
          <w:rFonts w:ascii="Times New Roman" w:hAnsi="Times New Roman"/>
          <w:kern w:val="2"/>
          <w:sz w:val="28"/>
          <w:szCs w:val="28"/>
        </w:rPr>
        <w:t xml:space="preserve"> 2029 год-  10,0 тыс. рублей;</w:t>
      </w:r>
    </w:p>
    <w:p w:rsidR="00FB0C6A" w:rsidRDefault="00FD7203" w:rsidP="00FD7203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FD7203">
        <w:rPr>
          <w:rFonts w:ascii="Times New Roman" w:hAnsi="Times New Roman"/>
          <w:kern w:val="2"/>
          <w:sz w:val="28"/>
          <w:szCs w:val="28"/>
        </w:rPr>
        <w:t xml:space="preserve"> 2030 год-  10,0 тыс. рублей.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средств  областного бюджета – 0,0 тыс. рублей, в том числе: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2019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2020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2021 год – 0,0 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2022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2023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2024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2025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2026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2027 год – 0 тыс. рублей,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2028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2029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2030 год – 0 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средств  федерального бюджета – 0,0 тыс. рублей, в том числе: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2019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2020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2021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2022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2023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2024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2025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2026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2027 год – 0 тыс. рублей,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2028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2029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2030 год – 0 тыс. рублей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внебюджетные средства – 0,0 тыс. рублей, в том числе: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2019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2020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2021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2022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2023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2024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2025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2026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2027 год – 0,0 тыс. рублей,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2028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2029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2030 год – 0,0 тыс. рублей</w:t>
      </w:r>
      <w:proofErr w:type="gramStart"/>
      <w:r w:rsidRPr="00FB0C6A">
        <w:rPr>
          <w:rFonts w:ascii="Times New Roman" w:hAnsi="Times New Roman"/>
          <w:sz w:val="28"/>
          <w:szCs w:val="28"/>
          <w:lang w:eastAsia="zh-CN"/>
        </w:rPr>
        <w:t>.»</w:t>
      </w:r>
      <w:proofErr w:type="gramEnd"/>
    </w:p>
    <w:p w:rsidR="00FD7203" w:rsidRPr="00FD7203" w:rsidRDefault="00FD7203" w:rsidP="00FB0C6A">
      <w:pPr>
        <w:jc w:val="both"/>
        <w:rPr>
          <w:rFonts w:ascii="Times New Roman" w:hAnsi="Times New Roman"/>
          <w:kern w:val="2"/>
          <w:sz w:val="28"/>
          <w:szCs w:val="28"/>
        </w:rPr>
      </w:pPr>
    </w:p>
    <w:p w:rsidR="00FD7203" w:rsidRPr="00FB0C6A" w:rsidRDefault="00FD7203" w:rsidP="00BA753F">
      <w:pPr>
        <w:ind w:left="142"/>
        <w:jc w:val="both"/>
        <w:rPr>
          <w:rFonts w:ascii="Times New Roman" w:hAnsi="Times New Roman"/>
          <w:sz w:val="28"/>
          <w:szCs w:val="28"/>
          <w:lang w:eastAsia="zh-CN"/>
        </w:rPr>
      </w:pPr>
      <w:r w:rsidRPr="00FD7203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 xml:space="preserve">     </w:t>
      </w:r>
    </w:p>
    <w:p w:rsidR="003F66B5" w:rsidRPr="003F66B5" w:rsidRDefault="00BA753F" w:rsidP="003F66B5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1.2</w:t>
      </w:r>
      <w:r w:rsidR="003F66B5" w:rsidRPr="003F66B5">
        <w:rPr>
          <w:rFonts w:ascii="Times New Roman" w:hAnsi="Times New Roman"/>
          <w:kern w:val="2"/>
          <w:sz w:val="28"/>
          <w:szCs w:val="28"/>
        </w:rPr>
        <w:t xml:space="preserve">. В паспорте подпрограммы 2 «Развитие и модернизация электрических сетей, включая сети уличного освещения» «Ресурсное обеспечение подпрограммы» изложить в редакции  </w:t>
      </w:r>
      <w:r w:rsidR="003F66B5" w:rsidRPr="003F66B5">
        <w:rPr>
          <w:rFonts w:ascii="Times New Roman" w:hAnsi="Times New Roman"/>
          <w:kern w:val="2"/>
          <w:sz w:val="28"/>
          <w:szCs w:val="28"/>
        </w:rPr>
        <w:tab/>
        <w:t>–</w:t>
      </w:r>
      <w:r w:rsidR="003F66B5" w:rsidRPr="003F66B5">
        <w:rPr>
          <w:rFonts w:ascii="Times New Roman" w:hAnsi="Times New Roman"/>
          <w:kern w:val="2"/>
          <w:sz w:val="28"/>
          <w:szCs w:val="28"/>
        </w:rPr>
        <w:tab/>
        <w:t>общий объем финансир</w:t>
      </w:r>
      <w:r w:rsidR="003F66B5">
        <w:rPr>
          <w:rFonts w:ascii="Times New Roman" w:hAnsi="Times New Roman"/>
          <w:kern w:val="2"/>
          <w:sz w:val="28"/>
          <w:szCs w:val="28"/>
        </w:rPr>
        <w:t>ования программы с</w:t>
      </w:r>
      <w:r>
        <w:rPr>
          <w:rFonts w:ascii="Times New Roman" w:hAnsi="Times New Roman"/>
          <w:kern w:val="2"/>
          <w:sz w:val="28"/>
          <w:szCs w:val="28"/>
        </w:rPr>
        <w:t>оставляет  51</w:t>
      </w:r>
      <w:r w:rsidR="003F66B5">
        <w:rPr>
          <w:rFonts w:ascii="Times New Roman" w:hAnsi="Times New Roman"/>
          <w:kern w:val="2"/>
          <w:sz w:val="28"/>
          <w:szCs w:val="28"/>
        </w:rPr>
        <w:t>8,2</w:t>
      </w:r>
      <w:r w:rsidR="003F66B5" w:rsidRPr="003F66B5">
        <w:rPr>
          <w:rFonts w:ascii="Times New Roman" w:hAnsi="Times New Roman"/>
          <w:kern w:val="2"/>
          <w:sz w:val="28"/>
          <w:szCs w:val="28"/>
        </w:rPr>
        <w:t xml:space="preserve"> тыс. рублей, в том числе</w:t>
      </w:r>
      <w:r w:rsidR="00FB0C6A">
        <w:rPr>
          <w:rFonts w:ascii="Times New Roman" w:hAnsi="Times New Roman"/>
          <w:kern w:val="2"/>
          <w:sz w:val="28"/>
          <w:szCs w:val="28"/>
        </w:rPr>
        <w:t xml:space="preserve"> средства местного бюджета</w:t>
      </w:r>
      <w:r w:rsidR="003F66B5" w:rsidRPr="003F66B5">
        <w:rPr>
          <w:rFonts w:ascii="Times New Roman" w:hAnsi="Times New Roman"/>
          <w:kern w:val="2"/>
          <w:sz w:val="28"/>
          <w:szCs w:val="28"/>
        </w:rPr>
        <w:t>:</w:t>
      </w:r>
    </w:p>
    <w:p w:rsidR="003F66B5" w:rsidRPr="003F66B5" w:rsidRDefault="003F66B5" w:rsidP="003F66B5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3F66B5">
        <w:rPr>
          <w:rFonts w:ascii="Times New Roman" w:hAnsi="Times New Roman"/>
          <w:kern w:val="2"/>
          <w:sz w:val="28"/>
          <w:szCs w:val="28"/>
        </w:rPr>
        <w:t>в 2019 году –    85,00 тыс. рублей;</w:t>
      </w:r>
    </w:p>
    <w:p w:rsidR="003F66B5" w:rsidRPr="003F66B5" w:rsidRDefault="003F66B5" w:rsidP="003F66B5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3F66B5">
        <w:rPr>
          <w:rFonts w:ascii="Times New Roman" w:hAnsi="Times New Roman"/>
          <w:kern w:val="2"/>
          <w:sz w:val="28"/>
          <w:szCs w:val="28"/>
        </w:rPr>
        <w:t>в 2020 году –    83,3 тыс. рублей;</w:t>
      </w:r>
    </w:p>
    <w:p w:rsidR="003F66B5" w:rsidRPr="003F66B5" w:rsidRDefault="00BA753F" w:rsidP="003F66B5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в 2021 году –    100</w:t>
      </w:r>
      <w:r w:rsidR="003F66B5">
        <w:rPr>
          <w:rFonts w:ascii="Times New Roman" w:hAnsi="Times New Roman"/>
          <w:kern w:val="2"/>
          <w:sz w:val="28"/>
          <w:szCs w:val="28"/>
        </w:rPr>
        <w:t>,1</w:t>
      </w:r>
      <w:r w:rsidR="003F66B5" w:rsidRPr="003F66B5">
        <w:rPr>
          <w:rFonts w:ascii="Times New Roman" w:hAnsi="Times New Roman"/>
          <w:kern w:val="2"/>
          <w:sz w:val="28"/>
          <w:szCs w:val="28"/>
        </w:rPr>
        <w:t xml:space="preserve"> тыс. рублей;</w:t>
      </w:r>
    </w:p>
    <w:p w:rsidR="003F66B5" w:rsidRPr="003F66B5" w:rsidRDefault="003F66B5" w:rsidP="003F66B5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3F66B5">
        <w:rPr>
          <w:rFonts w:ascii="Times New Roman" w:hAnsi="Times New Roman"/>
          <w:kern w:val="2"/>
          <w:sz w:val="28"/>
          <w:szCs w:val="28"/>
        </w:rPr>
        <w:t>в 2022 году –    2</w:t>
      </w:r>
      <w:r>
        <w:rPr>
          <w:rFonts w:ascii="Times New Roman" w:hAnsi="Times New Roman"/>
          <w:kern w:val="2"/>
          <w:sz w:val="28"/>
          <w:szCs w:val="28"/>
        </w:rPr>
        <w:t>0,1</w:t>
      </w:r>
      <w:r w:rsidRPr="003F66B5">
        <w:rPr>
          <w:rFonts w:ascii="Times New Roman" w:hAnsi="Times New Roman"/>
          <w:kern w:val="2"/>
          <w:sz w:val="28"/>
          <w:szCs w:val="28"/>
        </w:rPr>
        <w:t xml:space="preserve"> тыс. рублей;</w:t>
      </w:r>
    </w:p>
    <w:p w:rsidR="003F66B5" w:rsidRPr="003F66B5" w:rsidRDefault="003F66B5" w:rsidP="003F66B5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в 2023 году –    15,7</w:t>
      </w:r>
      <w:r w:rsidRPr="003F66B5">
        <w:rPr>
          <w:rFonts w:ascii="Times New Roman" w:hAnsi="Times New Roman"/>
          <w:kern w:val="2"/>
          <w:sz w:val="28"/>
          <w:szCs w:val="28"/>
        </w:rPr>
        <w:t xml:space="preserve"> тыс. рублей;</w:t>
      </w:r>
    </w:p>
    <w:p w:rsidR="003F66B5" w:rsidRPr="003F66B5" w:rsidRDefault="003F66B5" w:rsidP="003F66B5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3F66B5">
        <w:rPr>
          <w:rFonts w:ascii="Times New Roman" w:hAnsi="Times New Roman"/>
          <w:kern w:val="2"/>
          <w:sz w:val="28"/>
          <w:szCs w:val="28"/>
        </w:rPr>
        <w:t>в 2024 году –    10,0 тыс. рублей;</w:t>
      </w:r>
    </w:p>
    <w:p w:rsidR="003F66B5" w:rsidRPr="003F66B5" w:rsidRDefault="003F66B5" w:rsidP="003F66B5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3F66B5">
        <w:rPr>
          <w:rFonts w:ascii="Times New Roman" w:hAnsi="Times New Roman"/>
          <w:kern w:val="2"/>
          <w:sz w:val="28"/>
          <w:szCs w:val="28"/>
        </w:rPr>
        <w:t>в 2025 году –    10,0 тыс. рублей;</w:t>
      </w:r>
    </w:p>
    <w:p w:rsidR="003F66B5" w:rsidRPr="003F66B5" w:rsidRDefault="003F66B5" w:rsidP="003F66B5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3F66B5">
        <w:rPr>
          <w:rFonts w:ascii="Times New Roman" w:hAnsi="Times New Roman"/>
          <w:kern w:val="2"/>
          <w:sz w:val="28"/>
          <w:szCs w:val="28"/>
        </w:rPr>
        <w:t>в 2026 году –    10,0  тыс. рублей;</w:t>
      </w:r>
    </w:p>
    <w:p w:rsidR="003F66B5" w:rsidRPr="003F66B5" w:rsidRDefault="003F66B5" w:rsidP="003F66B5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3F66B5">
        <w:rPr>
          <w:rFonts w:ascii="Times New Roman" w:hAnsi="Times New Roman"/>
          <w:kern w:val="2"/>
          <w:sz w:val="28"/>
          <w:szCs w:val="28"/>
        </w:rPr>
        <w:t>в 2027 году –    10,0 тыс. рублей;</w:t>
      </w:r>
    </w:p>
    <w:p w:rsidR="003F66B5" w:rsidRPr="003F66B5" w:rsidRDefault="003F66B5" w:rsidP="003F66B5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3F66B5">
        <w:rPr>
          <w:rFonts w:ascii="Times New Roman" w:hAnsi="Times New Roman"/>
          <w:kern w:val="2"/>
          <w:sz w:val="28"/>
          <w:szCs w:val="28"/>
        </w:rPr>
        <w:t>в 2028 году –    154,0 тыс. рублей;</w:t>
      </w:r>
    </w:p>
    <w:p w:rsidR="003F66B5" w:rsidRPr="003F66B5" w:rsidRDefault="003F66B5" w:rsidP="003F66B5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3F66B5">
        <w:rPr>
          <w:rFonts w:ascii="Times New Roman" w:hAnsi="Times New Roman"/>
          <w:kern w:val="2"/>
          <w:sz w:val="28"/>
          <w:szCs w:val="28"/>
        </w:rPr>
        <w:t>в 2029 году –    10,0 тыс. рублей;</w:t>
      </w:r>
    </w:p>
    <w:p w:rsidR="00FB0C6A" w:rsidRDefault="003F66B5" w:rsidP="003F66B5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 w:rsidRPr="003F66B5">
        <w:rPr>
          <w:rFonts w:ascii="Times New Roman" w:hAnsi="Times New Roman"/>
          <w:kern w:val="2"/>
          <w:sz w:val="28"/>
          <w:szCs w:val="28"/>
        </w:rPr>
        <w:t>в 2030 году –    10,0тыс. рублей.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средств  областного бюджета – 0,0 тыс. рублей, в том числе: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2019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2020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2021 год – 0,0 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2022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2023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2024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2025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2026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2027 год – 0 тыс. рублей,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2028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2029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2030 год – 0 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средств  федерального бюджета – 0,0 тыс. рублей, в том числе: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2019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2020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2021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2022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2023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2024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2025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2026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2027 год – 0 тыс. рублей,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2028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2029 год – 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2030 год – 0 тыс. рублей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lastRenderedPageBreak/>
        <w:t>внебюджетные средства – 0,0 тыс. рублей, в том числе: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2019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2020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2021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2022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2023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2024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2025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2026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2027 год – 0,0 тыс. рублей,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2028 год – 0,0 тыс. рублей;</w:t>
      </w:r>
    </w:p>
    <w:p w:rsidR="00FB0C6A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2029 год – 0,0 тыс. рублей;</w:t>
      </w:r>
    </w:p>
    <w:p w:rsidR="003F66B5" w:rsidRPr="00FB0C6A" w:rsidRDefault="00FB0C6A" w:rsidP="00FB0C6A">
      <w:pPr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C6A">
        <w:rPr>
          <w:rFonts w:ascii="Times New Roman" w:hAnsi="Times New Roman"/>
          <w:sz w:val="28"/>
          <w:szCs w:val="28"/>
          <w:lang w:eastAsia="zh-CN"/>
        </w:rPr>
        <w:t>2030 год – 0,0 тыс. рублей</w:t>
      </w:r>
      <w:proofErr w:type="gramStart"/>
      <w:r w:rsidRPr="00FB0C6A">
        <w:rPr>
          <w:rFonts w:ascii="Times New Roman" w:hAnsi="Times New Roman"/>
          <w:sz w:val="28"/>
          <w:szCs w:val="28"/>
          <w:lang w:eastAsia="zh-CN"/>
        </w:rPr>
        <w:t>.»</w:t>
      </w:r>
      <w:proofErr w:type="gramEnd"/>
    </w:p>
    <w:p w:rsidR="00FD7203" w:rsidRPr="00FD7203" w:rsidRDefault="00BA753F" w:rsidP="00FD7203">
      <w:pPr>
        <w:ind w:left="142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1.3</w:t>
      </w:r>
      <w:r w:rsidR="00FD7203">
        <w:rPr>
          <w:rFonts w:ascii="Times New Roman" w:hAnsi="Times New Roman"/>
          <w:kern w:val="2"/>
          <w:sz w:val="28"/>
          <w:szCs w:val="28"/>
        </w:rPr>
        <w:t>.</w:t>
      </w:r>
      <w:r w:rsidR="00FD7203" w:rsidRPr="00FD7203">
        <w:t xml:space="preserve"> </w:t>
      </w:r>
      <w:r w:rsidR="00FD7203" w:rsidRPr="00FD7203">
        <w:rPr>
          <w:rFonts w:ascii="Times New Roman" w:hAnsi="Times New Roman"/>
          <w:kern w:val="2"/>
          <w:sz w:val="28"/>
          <w:szCs w:val="28"/>
        </w:rPr>
        <w:t>Приложение №3,4 к муниципальной  программе Мокроельмутянского сельского п</w:t>
      </w:r>
      <w:r w:rsidR="00FD7203">
        <w:rPr>
          <w:rFonts w:ascii="Times New Roman" w:hAnsi="Times New Roman"/>
          <w:kern w:val="2"/>
          <w:sz w:val="28"/>
          <w:szCs w:val="28"/>
        </w:rPr>
        <w:t>оселения «</w:t>
      </w:r>
      <w:r w:rsidR="00B2794A" w:rsidRPr="00B2794A">
        <w:rPr>
          <w:rFonts w:ascii="Times New Roman" w:hAnsi="Times New Roman"/>
          <w:kern w:val="2"/>
          <w:sz w:val="28"/>
          <w:szCs w:val="28"/>
        </w:rPr>
        <w:t>Энергосбережение и повышение энергоэффективности на территории Мокроельмутянского сельского поселения</w:t>
      </w:r>
      <w:r w:rsidR="00FD7203" w:rsidRPr="00FD7203">
        <w:rPr>
          <w:rFonts w:ascii="Times New Roman" w:hAnsi="Times New Roman"/>
          <w:kern w:val="2"/>
          <w:sz w:val="28"/>
          <w:szCs w:val="28"/>
        </w:rPr>
        <w:t>» изложить в редакции приложени</w:t>
      </w:r>
      <w:r w:rsidR="00FD7203">
        <w:rPr>
          <w:rFonts w:ascii="Times New Roman" w:hAnsi="Times New Roman"/>
          <w:kern w:val="2"/>
          <w:sz w:val="28"/>
          <w:szCs w:val="28"/>
        </w:rPr>
        <w:t>я №1 к настоящему постановлению.</w:t>
      </w:r>
    </w:p>
    <w:p w:rsidR="00792205" w:rsidRPr="00792205" w:rsidRDefault="00FD7203" w:rsidP="00792205">
      <w:pPr>
        <w:ind w:left="21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92205" w:rsidRPr="00792205">
        <w:rPr>
          <w:rFonts w:ascii="Times New Roman" w:hAnsi="Times New Roman"/>
          <w:sz w:val="28"/>
          <w:szCs w:val="28"/>
        </w:rPr>
        <w:t>2.</w:t>
      </w:r>
      <w:r w:rsidR="008C5355">
        <w:rPr>
          <w:rFonts w:ascii="Times New Roman" w:hAnsi="Times New Roman"/>
          <w:sz w:val="28"/>
          <w:szCs w:val="28"/>
        </w:rPr>
        <w:t xml:space="preserve"> </w:t>
      </w:r>
      <w:r w:rsidR="00792205" w:rsidRPr="00792205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обнародования в информационном бюллетене Мокроельмутянского сельского поселения.</w:t>
      </w:r>
    </w:p>
    <w:p w:rsidR="00792205" w:rsidRPr="00792205" w:rsidRDefault="00792205" w:rsidP="0079220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792205">
        <w:rPr>
          <w:rFonts w:ascii="Times New Roman" w:hAnsi="Times New Roman"/>
          <w:sz w:val="28"/>
          <w:szCs w:val="28"/>
        </w:rPr>
        <w:t xml:space="preserve">  </w:t>
      </w:r>
      <w:r w:rsidR="000035EC">
        <w:rPr>
          <w:rFonts w:ascii="Times New Roman" w:hAnsi="Times New Roman"/>
          <w:sz w:val="28"/>
          <w:szCs w:val="28"/>
        </w:rPr>
        <w:t xml:space="preserve">      </w:t>
      </w:r>
      <w:r w:rsidRPr="00792205">
        <w:rPr>
          <w:rFonts w:ascii="Times New Roman" w:hAnsi="Times New Roman"/>
          <w:sz w:val="28"/>
          <w:szCs w:val="28"/>
        </w:rPr>
        <w:t xml:space="preserve"> 3.</w:t>
      </w:r>
      <w:r w:rsidR="008C5355">
        <w:rPr>
          <w:rFonts w:ascii="Times New Roman" w:hAnsi="Times New Roman"/>
          <w:sz w:val="28"/>
          <w:szCs w:val="28"/>
        </w:rPr>
        <w:t xml:space="preserve"> </w:t>
      </w:r>
      <w:r w:rsidR="00D62211">
        <w:rPr>
          <w:rFonts w:ascii="Times New Roman" w:hAnsi="Times New Roman"/>
          <w:sz w:val="28"/>
          <w:szCs w:val="28"/>
        </w:rPr>
        <w:t>Контроль исполнения</w:t>
      </w:r>
      <w:r w:rsidRPr="00792205">
        <w:rPr>
          <w:rFonts w:ascii="Times New Roman" w:hAnsi="Times New Roman"/>
          <w:sz w:val="28"/>
          <w:szCs w:val="28"/>
        </w:rPr>
        <w:t xml:space="preserve"> настоящего постановления возложить на начальника сектора экономики и финансов А.М. Богданову. </w:t>
      </w:r>
    </w:p>
    <w:p w:rsidR="00792205" w:rsidRPr="00792205" w:rsidRDefault="00792205" w:rsidP="00792205">
      <w:pPr>
        <w:jc w:val="both"/>
        <w:rPr>
          <w:rFonts w:ascii="Times New Roman" w:hAnsi="Times New Roman"/>
          <w:sz w:val="28"/>
          <w:szCs w:val="28"/>
        </w:rPr>
      </w:pPr>
    </w:p>
    <w:p w:rsidR="00792205" w:rsidRPr="00792205" w:rsidRDefault="004B2706" w:rsidP="0079220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792205" w:rsidRPr="00792205">
        <w:rPr>
          <w:rFonts w:ascii="Times New Roman" w:hAnsi="Times New Roman"/>
          <w:sz w:val="28"/>
          <w:szCs w:val="28"/>
        </w:rPr>
        <w:t xml:space="preserve"> Администрации Мокроельмутянского</w:t>
      </w:r>
    </w:p>
    <w:p w:rsidR="00792205" w:rsidRPr="00792205" w:rsidRDefault="00792205" w:rsidP="00792205">
      <w:pPr>
        <w:jc w:val="both"/>
        <w:rPr>
          <w:rFonts w:ascii="Times New Roman" w:hAnsi="Times New Roman"/>
          <w:sz w:val="28"/>
          <w:szCs w:val="28"/>
        </w:rPr>
      </w:pPr>
      <w:r w:rsidRPr="00792205">
        <w:rPr>
          <w:rFonts w:ascii="Times New Roman" w:hAnsi="Times New Roman"/>
          <w:sz w:val="28"/>
          <w:szCs w:val="28"/>
        </w:rPr>
        <w:t xml:space="preserve">сельского поселения                                  </w:t>
      </w:r>
      <w:r w:rsidR="00D62211">
        <w:rPr>
          <w:rFonts w:ascii="Times New Roman" w:hAnsi="Times New Roman"/>
          <w:sz w:val="28"/>
          <w:szCs w:val="28"/>
        </w:rPr>
        <w:t xml:space="preserve">                            </w:t>
      </w:r>
      <w:r w:rsidR="004B2706">
        <w:rPr>
          <w:rFonts w:ascii="Times New Roman" w:hAnsi="Times New Roman"/>
          <w:sz w:val="28"/>
          <w:szCs w:val="28"/>
        </w:rPr>
        <w:t xml:space="preserve">     В.В.Митин</w:t>
      </w:r>
    </w:p>
    <w:p w:rsidR="00792205" w:rsidRPr="00792205" w:rsidRDefault="00792205" w:rsidP="00792205">
      <w:pPr>
        <w:jc w:val="both"/>
        <w:rPr>
          <w:rFonts w:ascii="Times New Roman" w:hAnsi="Times New Roman"/>
          <w:kern w:val="1"/>
          <w:sz w:val="28"/>
          <w:szCs w:val="28"/>
        </w:rPr>
      </w:pPr>
    </w:p>
    <w:p w:rsidR="00792205" w:rsidRDefault="00792205" w:rsidP="00792205">
      <w:pPr>
        <w:jc w:val="both"/>
        <w:rPr>
          <w:kern w:val="1"/>
          <w:sz w:val="28"/>
          <w:szCs w:val="28"/>
        </w:rPr>
      </w:pPr>
    </w:p>
    <w:p w:rsidR="00792205" w:rsidRDefault="00792205" w:rsidP="00792205">
      <w:pPr>
        <w:jc w:val="both"/>
        <w:rPr>
          <w:kern w:val="1"/>
          <w:sz w:val="28"/>
          <w:szCs w:val="28"/>
        </w:rPr>
      </w:pPr>
    </w:p>
    <w:p w:rsidR="00792205" w:rsidRDefault="00792205" w:rsidP="00792205">
      <w:pPr>
        <w:ind w:left="142"/>
        <w:jc w:val="both"/>
      </w:pPr>
    </w:p>
    <w:p w:rsidR="00792205" w:rsidRDefault="00792205" w:rsidP="00792205">
      <w:pPr>
        <w:jc w:val="both"/>
      </w:pPr>
    </w:p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233FBE" w:rsidRDefault="00233FBE" w:rsidP="00233FBE">
      <w:pPr>
        <w:jc w:val="right"/>
        <w:rPr>
          <w:rFonts w:ascii="Times New Roman" w:hAnsi="Times New Roman"/>
          <w:bCs/>
          <w:sz w:val="28"/>
          <w:szCs w:val="28"/>
        </w:rPr>
        <w:sectPr w:rsidR="00233FBE" w:rsidSect="0079220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233FBE" w:rsidRDefault="00233FBE" w:rsidP="00233FBE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№1 к постановлению</w:t>
      </w:r>
    </w:p>
    <w:p w:rsidR="00233FBE" w:rsidRDefault="00233FBE" w:rsidP="00233FBE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Администрации Мокроельмутянского сельского поселения</w:t>
      </w:r>
    </w:p>
    <w:p w:rsidR="00233FBE" w:rsidRDefault="00273D51" w:rsidP="00233FBE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04.03</w:t>
      </w:r>
      <w:r w:rsidR="00AB58EF">
        <w:rPr>
          <w:rFonts w:ascii="Times New Roman" w:hAnsi="Times New Roman"/>
          <w:bCs/>
          <w:sz w:val="28"/>
          <w:szCs w:val="28"/>
        </w:rPr>
        <w:t>.2021</w:t>
      </w:r>
      <w:r w:rsidR="004B2706">
        <w:rPr>
          <w:rFonts w:ascii="Times New Roman" w:hAnsi="Times New Roman"/>
          <w:bCs/>
          <w:sz w:val="28"/>
          <w:szCs w:val="28"/>
        </w:rPr>
        <w:t xml:space="preserve"> г №</w:t>
      </w:r>
      <w:r>
        <w:rPr>
          <w:rFonts w:ascii="Times New Roman" w:hAnsi="Times New Roman"/>
          <w:bCs/>
          <w:sz w:val="28"/>
          <w:szCs w:val="28"/>
        </w:rPr>
        <w:t>17</w:t>
      </w:r>
    </w:p>
    <w:p w:rsidR="00233FBE" w:rsidRDefault="00233FBE" w:rsidP="00233FBE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№ 3</w:t>
      </w:r>
    </w:p>
    <w:p w:rsidR="00233FBE" w:rsidRDefault="00233FBE" w:rsidP="00233FBE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муниципальной программе Мокроельмутянского поселения</w:t>
      </w:r>
    </w:p>
    <w:p w:rsidR="00233FBE" w:rsidRDefault="00233FBE" w:rsidP="00233FB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«Энергосбережение  и повышение энергоэффективности в Мокроельмутянском сельском поселении»</w:t>
      </w:r>
    </w:p>
    <w:p w:rsidR="00233FBE" w:rsidRDefault="00233FBE" w:rsidP="00233FBE">
      <w:pPr>
        <w:jc w:val="center"/>
        <w:rPr>
          <w:rFonts w:ascii="Times New Roman" w:hAnsi="Times New Roman"/>
          <w:sz w:val="28"/>
          <w:szCs w:val="28"/>
        </w:rPr>
      </w:pPr>
    </w:p>
    <w:p w:rsidR="00233FBE" w:rsidRDefault="00233FBE" w:rsidP="00233FBE">
      <w:pPr>
        <w:jc w:val="center"/>
        <w:rPr>
          <w:rFonts w:ascii="Times New Roman" w:hAnsi="Times New Roman"/>
          <w:sz w:val="28"/>
          <w:szCs w:val="28"/>
        </w:rPr>
      </w:pPr>
    </w:p>
    <w:p w:rsidR="00233FBE" w:rsidRDefault="00233FBE" w:rsidP="00233FB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 бюджета поселения на реализацию муниципальной программы «Энергосбережение  и повышение энергоэффективности в Мокроельмутянском сельском поселении»</w:t>
      </w:r>
    </w:p>
    <w:p w:rsidR="00233FBE" w:rsidRDefault="00233FBE" w:rsidP="00233FBE">
      <w:pPr>
        <w:ind w:firstLine="540"/>
        <w:rPr>
          <w:rFonts w:ascii="Times New Roman" w:hAnsi="Times New Roman"/>
          <w:sz w:val="24"/>
          <w:szCs w:val="24"/>
        </w:rPr>
      </w:pPr>
    </w:p>
    <w:tbl>
      <w:tblPr>
        <w:tblW w:w="15660" w:type="dxa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1765"/>
        <w:gridCol w:w="1559"/>
        <w:gridCol w:w="570"/>
        <w:gridCol w:w="709"/>
        <w:gridCol w:w="851"/>
        <w:gridCol w:w="567"/>
        <w:gridCol w:w="847"/>
        <w:gridCol w:w="709"/>
        <w:gridCol w:w="709"/>
        <w:gridCol w:w="708"/>
        <w:gridCol w:w="709"/>
        <w:gridCol w:w="709"/>
        <w:gridCol w:w="709"/>
        <w:gridCol w:w="708"/>
        <w:gridCol w:w="709"/>
        <w:gridCol w:w="712"/>
        <w:gridCol w:w="709"/>
        <w:gridCol w:w="850"/>
        <w:gridCol w:w="851"/>
      </w:tblGrid>
      <w:tr w:rsidR="00233FBE" w:rsidTr="00AE708D">
        <w:trPr>
          <w:trHeight w:val="720"/>
          <w:tblHeader/>
        </w:trPr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      </w:t>
            </w:r>
            <w:r>
              <w:rPr>
                <w:sz w:val="24"/>
                <w:szCs w:val="24"/>
              </w:rPr>
              <w:br/>
              <w:t xml:space="preserve">муниципальной    </w:t>
            </w:r>
            <w:r>
              <w:rPr>
                <w:sz w:val="24"/>
                <w:szCs w:val="24"/>
              </w:rPr>
              <w:br/>
              <w:t>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 </w:t>
            </w:r>
            <w:r>
              <w:rPr>
                <w:sz w:val="24"/>
                <w:szCs w:val="24"/>
              </w:rPr>
              <w:br/>
              <w:t xml:space="preserve">  исполнитель,   </w:t>
            </w:r>
            <w:r>
              <w:rPr>
                <w:sz w:val="24"/>
                <w:szCs w:val="24"/>
              </w:rPr>
              <w:br/>
              <w:t>участники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бюджетной   </w:t>
            </w:r>
            <w:r>
              <w:rPr>
                <w:sz w:val="24"/>
                <w:szCs w:val="24"/>
              </w:rPr>
              <w:br/>
              <w:t>классификации</w:t>
            </w:r>
          </w:p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расходов всего (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8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 (тыс. руб.), годы</w:t>
            </w:r>
          </w:p>
        </w:tc>
      </w:tr>
      <w:tr w:rsidR="00233FBE" w:rsidTr="00AE708D">
        <w:trPr>
          <w:trHeight w:val="866"/>
          <w:tblHeader/>
        </w:trPr>
        <w:tc>
          <w:tcPr>
            <w:tcW w:w="1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4"/>
              </w:rPr>
            </w:pPr>
            <w:proofErr w:type="spellStart"/>
            <w:r>
              <w:rPr>
                <w:sz w:val="22"/>
                <w:szCs w:val="24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ВР</w:t>
            </w: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 год</w:t>
            </w:r>
          </w:p>
        </w:tc>
      </w:tr>
      <w:tr w:rsidR="00233FBE" w:rsidTr="00AE708D">
        <w:trPr>
          <w:tblHeader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233FBE" w:rsidTr="00AE708D">
        <w:trPr>
          <w:trHeight w:val="540"/>
        </w:trPr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«Энергосбережение и повышение энергоэффективности в Мокроельмутянском сельском поселении»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</w:t>
            </w:r>
            <w:r>
              <w:rPr>
                <w:sz w:val="24"/>
                <w:szCs w:val="24"/>
              </w:rPr>
              <w:br/>
              <w:t xml:space="preserve">числе:          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BA753F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  <w:r w:rsidR="00FC0C9C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4B2706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BA753F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8C5355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FC0C9C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FC0C9C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233FBE" w:rsidTr="00AE708D">
        <w:trPr>
          <w:trHeight w:val="715"/>
        </w:trPr>
        <w:tc>
          <w:tcPr>
            <w:tcW w:w="1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Мокроельмутянского сельского поселения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BA753F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</w:t>
            </w:r>
            <w:r w:rsidR="00FC0C9C">
              <w:rPr>
                <w:rFonts w:ascii="Times New Roman" w:hAnsi="Times New Roman"/>
                <w:sz w:val="22"/>
                <w:szCs w:val="22"/>
              </w:rPr>
              <w:t>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4B2706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BA753F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8C5355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FC0C9C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FC0C9C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233FBE" w:rsidTr="00AE708D">
        <w:trPr>
          <w:trHeight w:val="586"/>
        </w:trPr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1.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Снижение </w:t>
            </w:r>
            <w:r>
              <w:rPr>
                <w:sz w:val="24"/>
                <w:szCs w:val="24"/>
              </w:rPr>
              <w:lastRenderedPageBreak/>
              <w:t>объема используемых энергетических ресурсов в организациях с участием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Ответственные </w:t>
            </w:r>
            <w:r>
              <w:rPr>
                <w:sz w:val="24"/>
                <w:szCs w:val="24"/>
              </w:rPr>
              <w:lastRenderedPageBreak/>
              <w:t>исполнители, всего в том числе: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4B2706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4B2706" w:rsidP="00AE708D">
            <w:r>
              <w:rPr>
                <w:rFonts w:ascii="Times New Roman" w:hAnsi="Times New Roman"/>
                <w:sz w:val="22"/>
                <w:szCs w:val="22"/>
              </w:rPr>
              <w:t>318,7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233FBE" w:rsidTr="00AE708D">
        <w:trPr>
          <w:trHeight w:val="710"/>
        </w:trPr>
        <w:tc>
          <w:tcPr>
            <w:tcW w:w="1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Мокроельмутянского сельского поселения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4B2706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4B2706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233FBE" w:rsidTr="00AE708D">
        <w:trPr>
          <w:trHeight w:val="820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мероприятие.1.1.</w:t>
            </w:r>
          </w:p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Установка/замена приборов учета потребляемых энергоресурсов, в том числе приобретение, оплата выполнения необходимых проектных работ, </w:t>
            </w:r>
            <w:r>
              <w:rPr>
                <w:sz w:val="24"/>
                <w:szCs w:val="24"/>
              </w:rPr>
              <w:lastRenderedPageBreak/>
              <w:t xml:space="preserve">предшествующих установке/замене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МБУК «Мокроельмутянский СДК»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0210021030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4B2706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4B2706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33FBE" w:rsidTr="00AE708D">
        <w:trPr>
          <w:trHeight w:val="820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Основное мероприятие 1.2.</w:t>
            </w:r>
          </w:p>
          <w:p w:rsidR="00233FBE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энергосберегающего оборудования и материалов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Мокроельмутянского сельского поселения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33FBE" w:rsidTr="00AE708D">
        <w:trPr>
          <w:trHeight w:val="586"/>
        </w:trPr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Повышение энергетической эффективности, доли освещенности и надежности предоставления услуг по электроснабжению и уличному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освещению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Ответственные исполнители всего, в  том числе: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BE" w:rsidRDefault="00BA753F" w:rsidP="00B80E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="00FC0C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DC1056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BA753F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8C5355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7F0D1B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A463AB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233FBE">
              <w:rPr>
                <w:rFonts w:ascii="Times New Roman" w:hAnsi="Times New Roman"/>
                <w:sz w:val="22"/>
                <w:szCs w:val="22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</w:tr>
      <w:tr w:rsidR="00233FBE" w:rsidTr="00AE708D">
        <w:trPr>
          <w:trHeight w:val="504"/>
        </w:trPr>
        <w:tc>
          <w:tcPr>
            <w:tcW w:w="1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Мокроельмутянского сельского поселения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A463AB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BA753F">
              <w:rPr>
                <w:rFonts w:ascii="Times New Roman" w:hAnsi="Times New Roman"/>
                <w:sz w:val="22"/>
                <w:szCs w:val="22"/>
              </w:rPr>
              <w:t>1</w:t>
            </w:r>
            <w:r w:rsidR="00FC0C9C">
              <w:rPr>
                <w:rFonts w:ascii="Times New Roman" w:hAnsi="Times New Roman"/>
                <w:sz w:val="22"/>
                <w:szCs w:val="22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DC1056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BA753F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8C5355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FC0C9C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FC0C9C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</w:tr>
      <w:tr w:rsidR="00233FBE" w:rsidTr="00AE708D">
        <w:trPr>
          <w:trHeight w:val="900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мероприятие.2.1</w:t>
            </w:r>
          </w:p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</w:p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оборудования и материалов для развития и восстановления объектов электрических сетей наружного (уличного) освещения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Мокроельмутянского сельского поселения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3F66B5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0220021360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DA4AE2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198</w:t>
            </w:r>
            <w:r w:rsidR="003F66B5">
              <w:rPr>
                <w:rFonts w:ascii="Times New Roman" w:hAnsi="Times New Roman"/>
                <w:sz w:val="22"/>
                <w:szCs w:val="22"/>
              </w:rPr>
              <w:t>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3F66B5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233FBE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DA4AE2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</w:t>
            </w:r>
            <w:r w:rsidR="00BA753F">
              <w:rPr>
                <w:rFonts w:ascii="Times New Roman" w:hAnsi="Times New Roman"/>
                <w:sz w:val="22"/>
                <w:szCs w:val="22"/>
              </w:rPr>
              <w:t>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3F66B5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3F66B5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233FBE" w:rsidTr="00D54B1E">
        <w:trPr>
          <w:trHeight w:val="421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2.2. Разработка сметной документации на замену светильников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энергосберегающие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Мокроельмутянского сельского поселения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0220021050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33FBE" w:rsidTr="00AE708D">
        <w:trPr>
          <w:trHeight w:val="900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BE" w:rsidRDefault="00233FBE" w:rsidP="00AE70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2.3. Установка энергосберегающих светильников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Мокроельмутянского сельского поселения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3F66B5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0220021355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DA4AE2" w:rsidP="00DA4A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280</w:t>
            </w:r>
            <w:r w:rsidR="003F66B5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3F66B5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DA4AE2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  <w:r w:rsidR="00233FBE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FBE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792205" w:rsidRDefault="00792205"/>
    <w:p w:rsidR="00233FBE" w:rsidRPr="007706BE" w:rsidRDefault="00233FBE" w:rsidP="00233FBE">
      <w:pPr>
        <w:widowControl/>
        <w:ind w:left="10773"/>
        <w:rPr>
          <w:rFonts w:ascii="Times New Roman" w:hAnsi="Times New Roman"/>
          <w:sz w:val="24"/>
          <w:szCs w:val="24"/>
          <w:lang w:eastAsia="en-US"/>
        </w:rPr>
      </w:pPr>
      <w:r w:rsidRPr="007706BE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233FBE" w:rsidRPr="007706BE" w:rsidRDefault="00233FBE" w:rsidP="00233FBE">
      <w:pPr>
        <w:widowControl/>
        <w:ind w:left="10773"/>
        <w:rPr>
          <w:rFonts w:ascii="Times New Roman" w:hAnsi="Times New Roman"/>
          <w:sz w:val="24"/>
          <w:szCs w:val="24"/>
        </w:rPr>
      </w:pPr>
      <w:r w:rsidRPr="007706BE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233FBE" w:rsidRPr="007706BE" w:rsidRDefault="00233FBE" w:rsidP="00233FBE">
      <w:pPr>
        <w:widowControl/>
        <w:ind w:left="10773"/>
        <w:rPr>
          <w:rFonts w:ascii="Times New Roman" w:hAnsi="Times New Roman"/>
          <w:sz w:val="24"/>
          <w:szCs w:val="24"/>
          <w:lang w:eastAsia="en-US"/>
        </w:rPr>
      </w:pPr>
      <w:r w:rsidRPr="007706BE">
        <w:rPr>
          <w:rFonts w:ascii="Times New Roman" w:hAnsi="Times New Roman"/>
          <w:sz w:val="24"/>
          <w:szCs w:val="24"/>
        </w:rPr>
        <w:t>Мокроельмутянского сельского поселения «</w:t>
      </w:r>
      <w:r w:rsidR="00AE708D" w:rsidRPr="00AE708D">
        <w:rPr>
          <w:rFonts w:ascii="Times New Roman" w:hAnsi="Times New Roman"/>
          <w:sz w:val="24"/>
          <w:szCs w:val="24"/>
        </w:rPr>
        <w:t>Энергосбережение  и повышение энергоэффективности в Мокроельмутянском сельском поселении</w:t>
      </w:r>
      <w:r w:rsidRPr="007706BE">
        <w:rPr>
          <w:rFonts w:ascii="Times New Roman" w:hAnsi="Times New Roman"/>
          <w:sz w:val="24"/>
          <w:szCs w:val="24"/>
        </w:rPr>
        <w:t>»</w:t>
      </w:r>
    </w:p>
    <w:p w:rsidR="00233FBE" w:rsidRPr="007706BE" w:rsidRDefault="00233FBE" w:rsidP="00233FBE">
      <w:pPr>
        <w:widowControl/>
        <w:jc w:val="center"/>
        <w:rPr>
          <w:rFonts w:ascii="Times New Roman" w:hAnsi="Times New Roman"/>
          <w:caps/>
          <w:sz w:val="24"/>
          <w:szCs w:val="24"/>
        </w:rPr>
      </w:pPr>
      <w:bookmarkStart w:id="0" w:name="Par879"/>
      <w:bookmarkEnd w:id="0"/>
      <w:r w:rsidRPr="007706BE">
        <w:rPr>
          <w:rFonts w:ascii="Times New Roman" w:hAnsi="Times New Roman"/>
          <w:caps/>
          <w:sz w:val="24"/>
          <w:szCs w:val="24"/>
        </w:rPr>
        <w:t>Расходы</w:t>
      </w:r>
    </w:p>
    <w:p w:rsidR="00233FBE" w:rsidRPr="007706BE" w:rsidRDefault="00233FBE" w:rsidP="00233FBE">
      <w:pPr>
        <w:widowControl/>
        <w:jc w:val="center"/>
        <w:rPr>
          <w:rFonts w:ascii="Times New Roman" w:hAnsi="Times New Roman"/>
          <w:sz w:val="24"/>
          <w:szCs w:val="24"/>
        </w:rPr>
      </w:pPr>
      <w:r w:rsidRPr="007706BE">
        <w:rPr>
          <w:rFonts w:ascii="Times New Roman" w:hAnsi="Times New Roman"/>
          <w:sz w:val="24"/>
          <w:szCs w:val="24"/>
        </w:rPr>
        <w:t>бюджета Мокроельмутянского сельского  поселения</w:t>
      </w:r>
    </w:p>
    <w:p w:rsidR="00233FBE" w:rsidRPr="007706BE" w:rsidRDefault="00233FBE" w:rsidP="00233FBE">
      <w:pPr>
        <w:widowControl/>
        <w:jc w:val="center"/>
        <w:rPr>
          <w:rFonts w:ascii="Times New Roman" w:hAnsi="Times New Roman"/>
          <w:sz w:val="24"/>
          <w:szCs w:val="24"/>
        </w:rPr>
      </w:pPr>
      <w:r w:rsidRPr="007706BE">
        <w:rPr>
          <w:rFonts w:ascii="Times New Roman" w:hAnsi="Times New Roman"/>
          <w:sz w:val="24"/>
          <w:szCs w:val="24"/>
        </w:rPr>
        <w:t>на реализацию муниципальной программы Мокроельмутянско</w:t>
      </w:r>
      <w:r>
        <w:rPr>
          <w:rFonts w:ascii="Times New Roman" w:hAnsi="Times New Roman"/>
          <w:sz w:val="24"/>
          <w:szCs w:val="24"/>
        </w:rPr>
        <w:t>го сельского поселения</w:t>
      </w:r>
      <w:r>
        <w:rPr>
          <w:rFonts w:ascii="Times New Roman" w:hAnsi="Times New Roman"/>
          <w:sz w:val="24"/>
          <w:szCs w:val="24"/>
        </w:rPr>
        <w:br/>
        <w:t>«</w:t>
      </w:r>
      <w:r w:rsidRPr="007706BE">
        <w:rPr>
          <w:rFonts w:ascii="Times New Roman" w:hAnsi="Times New Roman"/>
          <w:sz w:val="24"/>
          <w:szCs w:val="24"/>
        </w:rPr>
        <w:t>Энергосбережение  и повышение энергоэффективности в Мокроельмутянском сельском поселении»</w:t>
      </w:r>
    </w:p>
    <w:p w:rsidR="00233FBE" w:rsidRDefault="00233FBE" w:rsidP="00233FBE">
      <w:pPr>
        <w:rPr>
          <w:rFonts w:ascii="Times New Roman" w:hAnsi="Times New Roman"/>
        </w:rPr>
      </w:pPr>
    </w:p>
    <w:p w:rsidR="00233FBE" w:rsidRDefault="00233FBE" w:rsidP="00233FBE">
      <w:pPr>
        <w:rPr>
          <w:rFonts w:ascii="Times New Roman" w:hAnsi="Times New Roman"/>
        </w:rPr>
      </w:pPr>
    </w:p>
    <w:tbl>
      <w:tblPr>
        <w:tblW w:w="14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8"/>
        <w:gridCol w:w="1798"/>
        <w:gridCol w:w="1748"/>
        <w:gridCol w:w="801"/>
        <w:gridCol w:w="730"/>
        <w:gridCol w:w="763"/>
        <w:gridCol w:w="769"/>
        <w:gridCol w:w="769"/>
        <w:gridCol w:w="769"/>
        <w:gridCol w:w="769"/>
        <w:gridCol w:w="769"/>
        <w:gridCol w:w="818"/>
        <w:gridCol w:w="777"/>
        <w:gridCol w:w="765"/>
        <w:gridCol w:w="730"/>
      </w:tblGrid>
      <w:tr w:rsidR="00233FBE" w:rsidRPr="00ED6E5A" w:rsidTr="00F65EB4">
        <w:trPr>
          <w:trHeight w:val="480"/>
        </w:trPr>
        <w:tc>
          <w:tcPr>
            <w:tcW w:w="2138" w:type="dxa"/>
            <w:vMerge w:val="restart"/>
            <w:shd w:val="clear" w:color="auto" w:fill="auto"/>
          </w:tcPr>
          <w:p w:rsidR="00233FBE" w:rsidRPr="00ED6E5A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  <w:r w:rsidRPr="00ED6E5A">
              <w:rPr>
                <w:sz w:val="24"/>
                <w:szCs w:val="24"/>
              </w:rPr>
              <w:t xml:space="preserve">Наименование      </w:t>
            </w:r>
            <w:r w:rsidRPr="00ED6E5A">
              <w:rPr>
                <w:sz w:val="24"/>
                <w:szCs w:val="24"/>
              </w:rPr>
              <w:br/>
              <w:t>муниципальной программы,</w:t>
            </w:r>
          </w:p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1798" w:type="dxa"/>
            <w:vMerge w:val="restart"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  <w:r w:rsidRPr="00ED6E5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748" w:type="dxa"/>
            <w:vMerge w:val="restart"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Объем расходов всего</w:t>
            </w:r>
          </w:p>
          <w:p w:rsidR="00F65EB4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D6E5A">
              <w:rPr>
                <w:rFonts w:ascii="Times New Roman" w:hAnsi="Times New Roman"/>
                <w:sz w:val="24"/>
                <w:szCs w:val="24"/>
              </w:rPr>
              <w:t>(</w:t>
            </w:r>
            <w:r w:rsidR="00AE708D" w:rsidRPr="00ED6E5A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proofErr w:type="gramEnd"/>
          </w:p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229" w:type="dxa"/>
            <w:gridSpan w:val="12"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233FBE" w:rsidRPr="00ED6E5A" w:rsidTr="00F65EB4">
        <w:trPr>
          <w:trHeight w:val="1032"/>
        </w:trPr>
        <w:tc>
          <w:tcPr>
            <w:tcW w:w="2138" w:type="dxa"/>
            <w:vMerge/>
            <w:shd w:val="clear" w:color="auto" w:fill="auto"/>
          </w:tcPr>
          <w:p w:rsidR="00233FBE" w:rsidRPr="00ED6E5A" w:rsidRDefault="00233FBE" w:rsidP="00AE708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" w:type="dxa"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30" w:type="dxa"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63" w:type="dxa"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818" w:type="dxa"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77" w:type="dxa"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765" w:type="dxa"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730" w:type="dxa"/>
            <w:shd w:val="clear" w:color="auto" w:fill="auto"/>
          </w:tcPr>
          <w:p w:rsidR="00233FBE" w:rsidRPr="00ED6E5A" w:rsidRDefault="00233FBE" w:rsidP="00AE70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E5A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233FBE" w:rsidRPr="00ED6E5A" w:rsidTr="00F65EB4">
        <w:trPr>
          <w:trHeight w:val="392"/>
        </w:trPr>
        <w:tc>
          <w:tcPr>
            <w:tcW w:w="2138" w:type="dxa"/>
            <w:vMerge w:val="restart"/>
            <w:shd w:val="clear" w:color="auto" w:fill="auto"/>
          </w:tcPr>
          <w:p w:rsidR="00233FBE" w:rsidRPr="00ED6E5A" w:rsidRDefault="00233FBE" w:rsidP="00AE708D">
            <w:pPr>
              <w:pStyle w:val="ConsPlusCell"/>
              <w:jc w:val="center"/>
              <w:rPr>
                <w:sz w:val="20"/>
                <w:szCs w:val="20"/>
              </w:rPr>
            </w:pPr>
            <w:r w:rsidRPr="00ED6E5A">
              <w:rPr>
                <w:sz w:val="20"/>
                <w:szCs w:val="20"/>
              </w:rPr>
              <w:t>Муниципальная программа «Энергосбережение и повышение энергоэффективности на территории Мокроельмутянского сельского поселения Энергоэффективности и энергосбережения»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233FBE" w:rsidRPr="00ED6E5A" w:rsidRDefault="00233FBE" w:rsidP="00AE70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D6E5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748" w:type="dxa"/>
            <w:shd w:val="clear" w:color="auto" w:fill="auto"/>
          </w:tcPr>
          <w:p w:rsidR="00233FBE" w:rsidRPr="00ED6E5A" w:rsidRDefault="00BA753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</w:t>
            </w:r>
            <w:r w:rsidR="00A75EB8">
              <w:rPr>
                <w:rFonts w:ascii="Times New Roman" w:hAnsi="Times New Roman"/>
                <w:sz w:val="22"/>
                <w:szCs w:val="22"/>
              </w:rPr>
              <w:t>6,9</w:t>
            </w:r>
          </w:p>
        </w:tc>
        <w:tc>
          <w:tcPr>
            <w:tcW w:w="801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85,0</w:t>
            </w:r>
          </w:p>
        </w:tc>
        <w:tc>
          <w:tcPr>
            <w:tcW w:w="730" w:type="dxa"/>
            <w:shd w:val="clear" w:color="auto" w:fill="auto"/>
          </w:tcPr>
          <w:p w:rsidR="00233FBE" w:rsidRPr="00ED6E5A" w:rsidRDefault="004B2706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402,0</w:t>
            </w:r>
          </w:p>
        </w:tc>
        <w:tc>
          <w:tcPr>
            <w:tcW w:w="763" w:type="dxa"/>
            <w:shd w:val="clear" w:color="auto" w:fill="auto"/>
          </w:tcPr>
          <w:p w:rsidR="00233FBE" w:rsidRPr="00ED6E5A" w:rsidRDefault="00BA753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A75EB8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B80EC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A75EB8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A75EB8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818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77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154,0</w:t>
            </w:r>
          </w:p>
        </w:tc>
        <w:tc>
          <w:tcPr>
            <w:tcW w:w="765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30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</w:tr>
      <w:tr w:rsidR="00AE708D" w:rsidRPr="00ED6E5A" w:rsidTr="00F65EB4">
        <w:trPr>
          <w:trHeight w:val="684"/>
        </w:trPr>
        <w:tc>
          <w:tcPr>
            <w:tcW w:w="2138" w:type="dxa"/>
            <w:vMerge/>
            <w:shd w:val="clear" w:color="auto" w:fill="auto"/>
          </w:tcPr>
          <w:p w:rsidR="00AE708D" w:rsidRPr="00ED6E5A" w:rsidRDefault="00AE708D" w:rsidP="00AE708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AE708D" w:rsidRPr="00ED6E5A" w:rsidRDefault="00AE708D" w:rsidP="00AE708D">
            <w:pPr>
              <w:pStyle w:val="ConsPlusCell"/>
              <w:rPr>
                <w:sz w:val="20"/>
                <w:szCs w:val="20"/>
              </w:rPr>
            </w:pPr>
            <w:r w:rsidRPr="00ED6E5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1748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260CA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01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260CA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260CA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3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260CA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260CA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260CA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260CA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260CA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260CA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18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260CA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77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260CA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5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260CA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260CA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233FBE" w:rsidRPr="00ED6E5A" w:rsidTr="00F65EB4">
        <w:trPr>
          <w:trHeight w:val="1212"/>
        </w:trPr>
        <w:tc>
          <w:tcPr>
            <w:tcW w:w="2138" w:type="dxa"/>
            <w:vMerge/>
            <w:shd w:val="clear" w:color="auto" w:fill="auto"/>
          </w:tcPr>
          <w:p w:rsidR="00233FBE" w:rsidRPr="00ED6E5A" w:rsidRDefault="00233FBE" w:rsidP="00AE708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233FBE" w:rsidRPr="00ED6E5A" w:rsidRDefault="00233FBE" w:rsidP="00AE708D">
            <w:pPr>
              <w:pStyle w:val="ConsPlusCell"/>
              <w:rPr>
                <w:sz w:val="20"/>
                <w:szCs w:val="20"/>
              </w:rPr>
            </w:pPr>
            <w:r w:rsidRPr="00ED6E5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shd w:val="clear" w:color="auto" w:fill="auto"/>
          </w:tcPr>
          <w:p w:rsidR="00233FBE" w:rsidRPr="00ED6E5A" w:rsidRDefault="00BA753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</w:t>
            </w:r>
            <w:r w:rsidR="00A75EB8">
              <w:rPr>
                <w:rFonts w:ascii="Times New Roman" w:hAnsi="Times New Roman"/>
                <w:sz w:val="22"/>
                <w:szCs w:val="22"/>
              </w:rPr>
              <w:t>6,9</w:t>
            </w:r>
          </w:p>
        </w:tc>
        <w:tc>
          <w:tcPr>
            <w:tcW w:w="801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85,0</w:t>
            </w:r>
          </w:p>
        </w:tc>
        <w:tc>
          <w:tcPr>
            <w:tcW w:w="730" w:type="dxa"/>
            <w:shd w:val="clear" w:color="auto" w:fill="auto"/>
          </w:tcPr>
          <w:p w:rsidR="00233FBE" w:rsidRPr="00ED6E5A" w:rsidRDefault="004B2706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402,0</w:t>
            </w:r>
          </w:p>
        </w:tc>
        <w:tc>
          <w:tcPr>
            <w:tcW w:w="763" w:type="dxa"/>
            <w:shd w:val="clear" w:color="auto" w:fill="auto"/>
          </w:tcPr>
          <w:p w:rsidR="00233FBE" w:rsidRPr="00ED6E5A" w:rsidRDefault="00BA753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A75EB8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B80EC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A75EB8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A75EB8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818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77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154,0</w:t>
            </w:r>
          </w:p>
        </w:tc>
        <w:tc>
          <w:tcPr>
            <w:tcW w:w="765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30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</w:tr>
      <w:tr w:rsidR="00B80ECF" w:rsidRPr="00ED6E5A" w:rsidTr="00F65EB4">
        <w:trPr>
          <w:trHeight w:val="486"/>
        </w:trPr>
        <w:tc>
          <w:tcPr>
            <w:tcW w:w="2138" w:type="dxa"/>
            <w:vMerge w:val="restart"/>
            <w:shd w:val="clear" w:color="auto" w:fill="auto"/>
          </w:tcPr>
          <w:p w:rsidR="00B80ECF" w:rsidRPr="00ED6E5A" w:rsidRDefault="00B80ECF" w:rsidP="00AE708D">
            <w:pPr>
              <w:pStyle w:val="ConsPlusCell"/>
              <w:jc w:val="center"/>
              <w:rPr>
                <w:sz w:val="20"/>
                <w:szCs w:val="20"/>
              </w:rPr>
            </w:pPr>
            <w:r w:rsidRPr="00ED6E5A">
              <w:rPr>
                <w:sz w:val="20"/>
                <w:szCs w:val="20"/>
              </w:rPr>
              <w:t xml:space="preserve">Подпрограмма 1. Снижение объема используемых энергетических </w:t>
            </w:r>
            <w:r w:rsidRPr="00ED6E5A">
              <w:rPr>
                <w:sz w:val="20"/>
                <w:szCs w:val="20"/>
              </w:rPr>
              <w:lastRenderedPageBreak/>
              <w:t>ресурсов в организациях с участием муниципального образования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B80ECF" w:rsidRPr="00ED6E5A" w:rsidRDefault="00B80ECF" w:rsidP="00AE70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D6E5A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748" w:type="dxa"/>
            <w:shd w:val="clear" w:color="auto" w:fill="auto"/>
          </w:tcPr>
          <w:p w:rsidR="00B80ECF" w:rsidRPr="00ED6E5A" w:rsidRDefault="004B2706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318,7</w:t>
            </w:r>
          </w:p>
        </w:tc>
        <w:tc>
          <w:tcPr>
            <w:tcW w:w="801" w:type="dxa"/>
            <w:shd w:val="clear" w:color="auto" w:fill="auto"/>
          </w:tcPr>
          <w:p w:rsidR="00B80ECF" w:rsidRPr="00ED6E5A" w:rsidRDefault="00B80EC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00,0</w:t>
            </w:r>
          </w:p>
        </w:tc>
        <w:tc>
          <w:tcPr>
            <w:tcW w:w="730" w:type="dxa"/>
            <w:shd w:val="clear" w:color="auto" w:fill="auto"/>
          </w:tcPr>
          <w:p w:rsidR="00B80ECF" w:rsidRPr="00ED6E5A" w:rsidRDefault="004B2706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318,7</w:t>
            </w:r>
          </w:p>
        </w:tc>
        <w:tc>
          <w:tcPr>
            <w:tcW w:w="763" w:type="dxa"/>
            <w:shd w:val="clear" w:color="auto" w:fill="auto"/>
          </w:tcPr>
          <w:p w:rsidR="00B80ECF" w:rsidRPr="00ED6E5A" w:rsidRDefault="00B80EC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225CE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225CE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225CE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225CE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225CE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18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225CE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77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225CE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5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225CE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225CEE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AE708D" w:rsidRPr="00ED6E5A" w:rsidTr="00F65EB4">
        <w:trPr>
          <w:trHeight w:val="564"/>
        </w:trPr>
        <w:tc>
          <w:tcPr>
            <w:tcW w:w="2138" w:type="dxa"/>
            <w:vMerge/>
            <w:shd w:val="clear" w:color="auto" w:fill="auto"/>
          </w:tcPr>
          <w:p w:rsidR="00AE708D" w:rsidRPr="00ED6E5A" w:rsidRDefault="00AE708D" w:rsidP="00AE708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AE708D" w:rsidRPr="00ED6E5A" w:rsidRDefault="00AE708D" w:rsidP="00AE708D">
            <w:pPr>
              <w:pStyle w:val="ConsPlusCell"/>
              <w:rPr>
                <w:sz w:val="20"/>
                <w:szCs w:val="20"/>
              </w:rPr>
            </w:pPr>
            <w:r w:rsidRPr="00ED6E5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1748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9A5C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01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9A5C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9A5C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3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9A5C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9A5C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9A5C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9A5C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9A5C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9A5C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18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9A5C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77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9A5C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5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9A5C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9A5C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B80ECF" w:rsidRPr="00ED6E5A" w:rsidTr="00F65EB4">
        <w:trPr>
          <w:trHeight w:val="1008"/>
        </w:trPr>
        <w:tc>
          <w:tcPr>
            <w:tcW w:w="2138" w:type="dxa"/>
            <w:vMerge/>
            <w:shd w:val="clear" w:color="auto" w:fill="auto"/>
          </w:tcPr>
          <w:p w:rsidR="00B80ECF" w:rsidRPr="00ED6E5A" w:rsidRDefault="00B80ECF" w:rsidP="00AE708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B80ECF" w:rsidRPr="00ED6E5A" w:rsidRDefault="00B80ECF" w:rsidP="00AE708D">
            <w:pPr>
              <w:pStyle w:val="ConsPlusCell"/>
              <w:rPr>
                <w:sz w:val="20"/>
                <w:szCs w:val="20"/>
              </w:rPr>
            </w:pPr>
            <w:r w:rsidRPr="00ED6E5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shd w:val="clear" w:color="auto" w:fill="auto"/>
          </w:tcPr>
          <w:p w:rsidR="00B80ECF" w:rsidRPr="00ED6E5A" w:rsidRDefault="004B2706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318,7</w:t>
            </w:r>
          </w:p>
        </w:tc>
        <w:tc>
          <w:tcPr>
            <w:tcW w:w="801" w:type="dxa"/>
            <w:shd w:val="clear" w:color="auto" w:fill="auto"/>
          </w:tcPr>
          <w:p w:rsidR="00B80ECF" w:rsidRPr="00ED6E5A" w:rsidRDefault="00B80EC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B80ECF" w:rsidRPr="00ED6E5A" w:rsidRDefault="004B2706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318,7</w:t>
            </w:r>
          </w:p>
        </w:tc>
        <w:tc>
          <w:tcPr>
            <w:tcW w:w="763" w:type="dxa"/>
            <w:shd w:val="clear" w:color="auto" w:fill="auto"/>
          </w:tcPr>
          <w:p w:rsidR="00B80ECF" w:rsidRPr="00ED6E5A" w:rsidRDefault="00B80EC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F97F8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F97F8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F97F8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F97F8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F97F8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18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F97F8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77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F97F8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5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F97F8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B80ECF" w:rsidRDefault="00B80ECF" w:rsidP="00FB0C6A">
            <w:pPr>
              <w:jc w:val="center"/>
            </w:pPr>
            <w:r w:rsidRPr="00F97F8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233FBE" w:rsidRPr="00ED6E5A" w:rsidTr="00F65EB4">
        <w:trPr>
          <w:trHeight w:val="432"/>
        </w:trPr>
        <w:tc>
          <w:tcPr>
            <w:tcW w:w="2138" w:type="dxa"/>
            <w:vMerge w:val="restart"/>
            <w:shd w:val="clear" w:color="auto" w:fill="auto"/>
          </w:tcPr>
          <w:p w:rsidR="00233FBE" w:rsidRPr="00ED6E5A" w:rsidRDefault="00233FBE" w:rsidP="00AE708D">
            <w:pPr>
              <w:pStyle w:val="ConsPlusCell"/>
              <w:jc w:val="center"/>
              <w:rPr>
                <w:sz w:val="20"/>
                <w:szCs w:val="20"/>
              </w:rPr>
            </w:pPr>
            <w:r w:rsidRPr="00ED6E5A">
              <w:rPr>
                <w:sz w:val="20"/>
                <w:szCs w:val="20"/>
              </w:rPr>
              <w:lastRenderedPageBreak/>
              <w:t>Подпрограмма 2. «Развитие и модернизация электрических сетей, включая сети  уличного освещения»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233FBE" w:rsidRPr="00ED6E5A" w:rsidRDefault="00233FBE" w:rsidP="00AE70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D6E5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748" w:type="dxa"/>
            <w:shd w:val="clear" w:color="auto" w:fill="auto"/>
          </w:tcPr>
          <w:p w:rsidR="00233FBE" w:rsidRPr="00ED6E5A" w:rsidRDefault="00BA753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</w:t>
            </w:r>
            <w:r w:rsidR="00A75EB8">
              <w:rPr>
                <w:rFonts w:ascii="Times New Roman" w:hAnsi="Times New Roman"/>
                <w:sz w:val="22"/>
                <w:szCs w:val="22"/>
              </w:rPr>
              <w:t>8,2</w:t>
            </w:r>
          </w:p>
        </w:tc>
        <w:tc>
          <w:tcPr>
            <w:tcW w:w="801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85,0</w:t>
            </w:r>
          </w:p>
        </w:tc>
        <w:tc>
          <w:tcPr>
            <w:tcW w:w="730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8</w:t>
            </w:r>
            <w:r w:rsidR="00DC1056">
              <w:rPr>
                <w:rFonts w:ascii="Times New Roman" w:hAnsi="Times New Roman"/>
                <w:sz w:val="22"/>
                <w:szCs w:val="22"/>
              </w:rPr>
              <w:t>3</w:t>
            </w:r>
            <w:r w:rsidRPr="00ED6E5A">
              <w:rPr>
                <w:rFonts w:ascii="Times New Roman" w:hAnsi="Times New Roman"/>
                <w:sz w:val="22"/>
                <w:szCs w:val="22"/>
              </w:rPr>
              <w:t>,3</w:t>
            </w:r>
          </w:p>
        </w:tc>
        <w:tc>
          <w:tcPr>
            <w:tcW w:w="763" w:type="dxa"/>
            <w:shd w:val="clear" w:color="auto" w:fill="auto"/>
          </w:tcPr>
          <w:p w:rsidR="00233FBE" w:rsidRPr="00ED6E5A" w:rsidRDefault="00BA753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A75EB8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B80EC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A75EB8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A75EB8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818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77" w:type="dxa"/>
            <w:shd w:val="clear" w:color="auto" w:fill="auto"/>
          </w:tcPr>
          <w:p w:rsidR="00233FBE" w:rsidRPr="00ED6E5A" w:rsidRDefault="00B80EC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154,0</w:t>
            </w:r>
          </w:p>
        </w:tc>
        <w:tc>
          <w:tcPr>
            <w:tcW w:w="765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30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</w:tr>
      <w:tr w:rsidR="00AE708D" w:rsidRPr="00ED6E5A" w:rsidTr="00F65EB4">
        <w:trPr>
          <w:trHeight w:val="444"/>
        </w:trPr>
        <w:tc>
          <w:tcPr>
            <w:tcW w:w="2138" w:type="dxa"/>
            <w:vMerge/>
            <w:shd w:val="clear" w:color="auto" w:fill="auto"/>
          </w:tcPr>
          <w:p w:rsidR="00AE708D" w:rsidRPr="00ED6E5A" w:rsidRDefault="00AE708D" w:rsidP="00AE708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AE708D" w:rsidRPr="00ED6E5A" w:rsidRDefault="00AE708D" w:rsidP="00AE708D">
            <w:pPr>
              <w:pStyle w:val="ConsPlusCell"/>
              <w:rPr>
                <w:sz w:val="20"/>
                <w:szCs w:val="20"/>
              </w:rPr>
            </w:pPr>
            <w:r w:rsidRPr="00ED6E5A">
              <w:rPr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1748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5C31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01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5C31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5C31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3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5C31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5C31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5C31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5C31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5C31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9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5C31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18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5C31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77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5C31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65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5C31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30" w:type="dxa"/>
            <w:shd w:val="clear" w:color="auto" w:fill="auto"/>
          </w:tcPr>
          <w:p w:rsidR="00AE708D" w:rsidRDefault="00AE708D" w:rsidP="00FB0C6A">
            <w:pPr>
              <w:jc w:val="center"/>
            </w:pPr>
            <w:r w:rsidRPr="005C31C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233FBE" w:rsidRPr="00ED6E5A" w:rsidTr="00F65EB4">
        <w:trPr>
          <w:trHeight w:val="684"/>
        </w:trPr>
        <w:tc>
          <w:tcPr>
            <w:tcW w:w="2138" w:type="dxa"/>
            <w:vMerge/>
            <w:shd w:val="clear" w:color="auto" w:fill="auto"/>
          </w:tcPr>
          <w:p w:rsidR="00233FBE" w:rsidRPr="00ED6E5A" w:rsidRDefault="00233FBE" w:rsidP="00AE708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233FBE" w:rsidRPr="00ED6E5A" w:rsidRDefault="00233FBE" w:rsidP="00AE708D">
            <w:pPr>
              <w:pStyle w:val="ConsPlusCell"/>
              <w:rPr>
                <w:sz w:val="20"/>
                <w:szCs w:val="20"/>
              </w:rPr>
            </w:pPr>
            <w:r w:rsidRPr="00ED6E5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shd w:val="clear" w:color="auto" w:fill="auto"/>
          </w:tcPr>
          <w:p w:rsidR="00233FBE" w:rsidRPr="00ED6E5A" w:rsidRDefault="00BA753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</w:t>
            </w:r>
            <w:r w:rsidR="00A75EB8">
              <w:rPr>
                <w:rFonts w:ascii="Times New Roman" w:hAnsi="Times New Roman"/>
                <w:sz w:val="22"/>
                <w:szCs w:val="22"/>
              </w:rPr>
              <w:t>8,2</w:t>
            </w:r>
          </w:p>
        </w:tc>
        <w:tc>
          <w:tcPr>
            <w:tcW w:w="801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85,0</w:t>
            </w:r>
          </w:p>
        </w:tc>
        <w:tc>
          <w:tcPr>
            <w:tcW w:w="730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8</w:t>
            </w:r>
            <w:r w:rsidR="00DC1056">
              <w:rPr>
                <w:rFonts w:ascii="Times New Roman" w:hAnsi="Times New Roman"/>
                <w:sz w:val="22"/>
                <w:szCs w:val="22"/>
              </w:rPr>
              <w:t>3</w:t>
            </w:r>
            <w:r w:rsidRPr="00ED6E5A">
              <w:rPr>
                <w:rFonts w:ascii="Times New Roman" w:hAnsi="Times New Roman"/>
                <w:sz w:val="22"/>
                <w:szCs w:val="22"/>
              </w:rPr>
              <w:t>,3</w:t>
            </w:r>
          </w:p>
        </w:tc>
        <w:tc>
          <w:tcPr>
            <w:tcW w:w="763" w:type="dxa"/>
            <w:shd w:val="clear" w:color="auto" w:fill="auto"/>
          </w:tcPr>
          <w:p w:rsidR="00233FBE" w:rsidRPr="00ED6E5A" w:rsidRDefault="00BA753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A75EB8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B80ECF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A75EB8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A75EB8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69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818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77" w:type="dxa"/>
            <w:shd w:val="clear" w:color="auto" w:fill="auto"/>
          </w:tcPr>
          <w:p w:rsidR="00233FBE" w:rsidRPr="00ED6E5A" w:rsidRDefault="00AE708D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B80ECF">
              <w:rPr>
                <w:rFonts w:ascii="Times New Roman" w:hAnsi="Times New Roman"/>
                <w:sz w:val="22"/>
                <w:szCs w:val="22"/>
              </w:rPr>
              <w:t>4,0</w:t>
            </w:r>
          </w:p>
        </w:tc>
        <w:tc>
          <w:tcPr>
            <w:tcW w:w="765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730" w:type="dxa"/>
            <w:shd w:val="clear" w:color="auto" w:fill="auto"/>
          </w:tcPr>
          <w:p w:rsidR="00233FBE" w:rsidRPr="00ED6E5A" w:rsidRDefault="00233FBE" w:rsidP="00FB0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6E5A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</w:tr>
    </w:tbl>
    <w:p w:rsidR="00792205" w:rsidRDefault="00792205"/>
    <w:p w:rsidR="00792205" w:rsidRDefault="00792205"/>
    <w:p w:rsidR="00B2794A" w:rsidRDefault="004B2706" w:rsidP="00B279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B2794A" w:rsidRPr="00D62211">
        <w:rPr>
          <w:rFonts w:ascii="Times New Roman" w:hAnsi="Times New Roman"/>
          <w:sz w:val="28"/>
          <w:szCs w:val="28"/>
        </w:rPr>
        <w:t xml:space="preserve"> Администрации Мокроельмутянского</w:t>
      </w:r>
      <w:r w:rsidR="00273D51"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</w:t>
      </w:r>
      <w:r>
        <w:rPr>
          <w:rFonts w:ascii="Times New Roman" w:hAnsi="Times New Roman"/>
          <w:sz w:val="28"/>
          <w:szCs w:val="28"/>
        </w:rPr>
        <w:t xml:space="preserve"> В.В.Митин</w:t>
      </w:r>
    </w:p>
    <w:p w:rsidR="00792205" w:rsidRDefault="00792205"/>
    <w:p w:rsidR="00792205" w:rsidRDefault="00792205"/>
    <w:p w:rsidR="00792205" w:rsidRDefault="00792205"/>
    <w:p w:rsidR="00792205" w:rsidRDefault="00792205">
      <w:pPr>
        <w:sectPr w:rsidR="00792205" w:rsidSect="00233FBE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bookmarkStart w:id="1" w:name="_GoBack"/>
      <w:bookmarkEnd w:id="1"/>
    </w:p>
    <w:p w:rsidR="00792205" w:rsidRDefault="00792205" w:rsidP="00792205">
      <w:pPr>
        <w:rPr>
          <w:rFonts w:ascii="Times New Roman" w:hAnsi="Times New Roman"/>
          <w:vanish/>
        </w:rPr>
      </w:pPr>
    </w:p>
    <w:sectPr w:rsidR="00792205" w:rsidSect="0079220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F9C" w:rsidRDefault="00150F9C" w:rsidP="000035EC">
      <w:r>
        <w:separator/>
      </w:r>
    </w:p>
  </w:endnote>
  <w:endnote w:type="continuationSeparator" w:id="0">
    <w:p w:rsidR="00150F9C" w:rsidRDefault="00150F9C" w:rsidP="0000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F9C" w:rsidRDefault="00150F9C" w:rsidP="000035EC">
      <w:r>
        <w:separator/>
      </w:r>
    </w:p>
  </w:footnote>
  <w:footnote w:type="continuationSeparator" w:id="0">
    <w:p w:rsidR="00150F9C" w:rsidRDefault="00150F9C" w:rsidP="00003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573B6"/>
    <w:multiLevelType w:val="hybridMultilevel"/>
    <w:tmpl w:val="4CC81818"/>
    <w:lvl w:ilvl="0" w:tplc="6E785D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2EEB1FF9"/>
    <w:multiLevelType w:val="multilevel"/>
    <w:tmpl w:val="A7305900"/>
    <w:lvl w:ilvl="0">
      <w:start w:val="1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968"/>
    <w:rsid w:val="000035EC"/>
    <w:rsid w:val="000A4950"/>
    <w:rsid w:val="00150F9C"/>
    <w:rsid w:val="002234FF"/>
    <w:rsid w:val="00233FBE"/>
    <w:rsid w:val="00273D51"/>
    <w:rsid w:val="00312EFF"/>
    <w:rsid w:val="0034667A"/>
    <w:rsid w:val="003528C5"/>
    <w:rsid w:val="003F66B5"/>
    <w:rsid w:val="004B2706"/>
    <w:rsid w:val="004B7B35"/>
    <w:rsid w:val="004D4464"/>
    <w:rsid w:val="00510FB2"/>
    <w:rsid w:val="00515798"/>
    <w:rsid w:val="005D3827"/>
    <w:rsid w:val="005F6D58"/>
    <w:rsid w:val="006A0C1D"/>
    <w:rsid w:val="006A7968"/>
    <w:rsid w:val="0077555B"/>
    <w:rsid w:val="00792205"/>
    <w:rsid w:val="007F0D1B"/>
    <w:rsid w:val="0082218E"/>
    <w:rsid w:val="00862B71"/>
    <w:rsid w:val="008C5355"/>
    <w:rsid w:val="00A11D72"/>
    <w:rsid w:val="00A463AB"/>
    <w:rsid w:val="00A75EB8"/>
    <w:rsid w:val="00AB58EF"/>
    <w:rsid w:val="00AE708D"/>
    <w:rsid w:val="00B151E7"/>
    <w:rsid w:val="00B2794A"/>
    <w:rsid w:val="00B677C5"/>
    <w:rsid w:val="00B80ECF"/>
    <w:rsid w:val="00BA753F"/>
    <w:rsid w:val="00BC7968"/>
    <w:rsid w:val="00D54B1E"/>
    <w:rsid w:val="00D62211"/>
    <w:rsid w:val="00DA4AE2"/>
    <w:rsid w:val="00DC1056"/>
    <w:rsid w:val="00E4637D"/>
    <w:rsid w:val="00F65EB4"/>
    <w:rsid w:val="00FB0C6A"/>
    <w:rsid w:val="00FC0C9C"/>
    <w:rsid w:val="00FD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205"/>
    <w:pPr>
      <w:widowControl w:val="0"/>
      <w:autoSpaceDE w:val="0"/>
      <w:autoSpaceDN w:val="0"/>
      <w:adjustRightInd w:val="0"/>
    </w:pPr>
    <w:rPr>
      <w:rFonts w:ascii="Arial" w:hAnsi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15798"/>
    <w:pPr>
      <w:keepNext/>
      <w:widowControl/>
      <w:autoSpaceDE/>
      <w:autoSpaceDN/>
      <w:adjustRightInd/>
      <w:outlineLvl w:val="0"/>
    </w:pPr>
    <w:rPr>
      <w:rFonts w:ascii="Times New Roman" w:hAnsi="Times New Roman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515798"/>
    <w:pPr>
      <w:keepNext/>
      <w:widowControl/>
      <w:autoSpaceDE/>
      <w:autoSpaceDN/>
      <w:adjustRightInd/>
      <w:spacing w:before="120"/>
      <w:outlineLvl w:val="1"/>
    </w:pPr>
    <w:rPr>
      <w:rFonts w:ascii="Times New Roman" w:hAnsi="Times New Roman"/>
      <w:b/>
      <w:sz w:val="28"/>
      <w:szCs w:val="20"/>
      <w:lang w:eastAsia="en-US"/>
    </w:rPr>
  </w:style>
  <w:style w:type="paragraph" w:styleId="3">
    <w:name w:val="heading 3"/>
    <w:basedOn w:val="a"/>
    <w:next w:val="a"/>
    <w:link w:val="30"/>
    <w:qFormat/>
    <w:rsid w:val="00515798"/>
    <w:pPr>
      <w:keepNext/>
      <w:widowControl/>
      <w:autoSpaceDE/>
      <w:autoSpaceDN/>
      <w:adjustRightInd/>
      <w:spacing w:before="120"/>
      <w:outlineLvl w:val="2"/>
    </w:pPr>
    <w:rPr>
      <w:rFonts w:ascii="Times New Roman" w:hAnsi="Times New Roman"/>
      <w:i/>
      <w:sz w:val="28"/>
      <w:szCs w:val="20"/>
      <w:lang w:eastAsia="en-US"/>
    </w:rPr>
  </w:style>
  <w:style w:type="paragraph" w:styleId="4">
    <w:name w:val="heading 4"/>
    <w:basedOn w:val="a"/>
    <w:next w:val="a"/>
    <w:link w:val="40"/>
    <w:qFormat/>
    <w:rsid w:val="00515798"/>
    <w:pPr>
      <w:keepNext/>
      <w:widowControl/>
      <w:autoSpaceDE/>
      <w:autoSpaceDN/>
      <w:adjustRightInd/>
      <w:outlineLvl w:val="3"/>
    </w:pPr>
    <w:rPr>
      <w:rFonts w:ascii="Times New Roman" w:hAnsi="Times New Roman"/>
      <w:i/>
      <w:sz w:val="24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515798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/>
      <w:b/>
      <w:i/>
      <w:sz w:val="32"/>
      <w:szCs w:val="20"/>
      <w:lang w:eastAsia="en-US"/>
    </w:rPr>
  </w:style>
  <w:style w:type="paragraph" w:styleId="6">
    <w:name w:val="heading 6"/>
    <w:basedOn w:val="a"/>
    <w:next w:val="a"/>
    <w:link w:val="60"/>
    <w:qFormat/>
    <w:rsid w:val="00515798"/>
    <w:pPr>
      <w:keepNext/>
      <w:widowControl/>
      <w:autoSpaceDE/>
      <w:autoSpaceDN/>
      <w:adjustRightInd/>
      <w:outlineLvl w:val="5"/>
    </w:pPr>
    <w:rPr>
      <w:rFonts w:ascii="Times New Roman" w:hAnsi="Times New Roman"/>
      <w:i/>
      <w:snapToGrid w:val="0"/>
      <w:color w:val="000000"/>
      <w:sz w:val="28"/>
      <w:szCs w:val="20"/>
      <w:lang w:eastAsia="en-US"/>
    </w:rPr>
  </w:style>
  <w:style w:type="paragraph" w:styleId="7">
    <w:name w:val="heading 7"/>
    <w:basedOn w:val="a"/>
    <w:next w:val="a"/>
    <w:link w:val="70"/>
    <w:qFormat/>
    <w:rsid w:val="00515798"/>
    <w:pPr>
      <w:keepNext/>
      <w:widowControl/>
      <w:autoSpaceDE/>
      <w:autoSpaceDN/>
      <w:adjustRightInd/>
      <w:ind w:left="5670" w:firstLine="708"/>
      <w:outlineLvl w:val="6"/>
    </w:pPr>
    <w:rPr>
      <w:rFonts w:ascii="Times New Roman" w:hAnsi="Times New Roman"/>
      <w:sz w:val="28"/>
      <w:szCs w:val="20"/>
      <w:lang w:eastAsia="en-US"/>
    </w:rPr>
  </w:style>
  <w:style w:type="paragraph" w:styleId="8">
    <w:name w:val="heading 8"/>
    <w:basedOn w:val="a"/>
    <w:next w:val="a"/>
    <w:link w:val="80"/>
    <w:qFormat/>
    <w:rsid w:val="00515798"/>
    <w:pPr>
      <w:keepNext/>
      <w:widowControl/>
      <w:autoSpaceDE/>
      <w:autoSpaceDN/>
      <w:adjustRightInd/>
      <w:outlineLvl w:val="7"/>
    </w:pPr>
    <w:rPr>
      <w:rFonts w:ascii="Times New Roman" w:hAnsi="Times New Roman"/>
      <w:b/>
      <w:sz w:val="24"/>
      <w:szCs w:val="20"/>
      <w:lang w:eastAsia="en-US"/>
    </w:rPr>
  </w:style>
  <w:style w:type="paragraph" w:styleId="9">
    <w:name w:val="heading 9"/>
    <w:basedOn w:val="a"/>
    <w:next w:val="a"/>
    <w:link w:val="90"/>
    <w:qFormat/>
    <w:rsid w:val="00515798"/>
    <w:pPr>
      <w:keepNext/>
      <w:widowControl/>
      <w:autoSpaceDE/>
      <w:autoSpaceDN/>
      <w:adjustRightInd/>
      <w:spacing w:before="120"/>
      <w:outlineLvl w:val="8"/>
    </w:pPr>
    <w:rPr>
      <w:rFonts w:ascii="Times New Roman" w:hAnsi="Times New Roman"/>
      <w:b/>
      <w:i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5798"/>
    <w:rPr>
      <w:sz w:val="28"/>
    </w:rPr>
  </w:style>
  <w:style w:type="character" w:customStyle="1" w:styleId="20">
    <w:name w:val="Заголовок 2 Знак"/>
    <w:basedOn w:val="a0"/>
    <w:link w:val="2"/>
    <w:rsid w:val="00515798"/>
    <w:rPr>
      <w:b/>
      <w:sz w:val="28"/>
    </w:rPr>
  </w:style>
  <w:style w:type="character" w:customStyle="1" w:styleId="30">
    <w:name w:val="Заголовок 3 Знак"/>
    <w:basedOn w:val="a0"/>
    <w:link w:val="3"/>
    <w:rsid w:val="00515798"/>
    <w:rPr>
      <w:i/>
      <w:sz w:val="28"/>
    </w:rPr>
  </w:style>
  <w:style w:type="character" w:customStyle="1" w:styleId="40">
    <w:name w:val="Заголовок 4 Знак"/>
    <w:basedOn w:val="a0"/>
    <w:link w:val="4"/>
    <w:rsid w:val="00515798"/>
    <w:rPr>
      <w:i/>
      <w:sz w:val="24"/>
    </w:rPr>
  </w:style>
  <w:style w:type="character" w:customStyle="1" w:styleId="50">
    <w:name w:val="Заголовок 5 Знак"/>
    <w:basedOn w:val="a0"/>
    <w:link w:val="5"/>
    <w:rsid w:val="00515798"/>
    <w:rPr>
      <w:b/>
      <w:i/>
      <w:sz w:val="32"/>
    </w:rPr>
  </w:style>
  <w:style w:type="character" w:customStyle="1" w:styleId="60">
    <w:name w:val="Заголовок 6 Знак"/>
    <w:basedOn w:val="a0"/>
    <w:link w:val="6"/>
    <w:rsid w:val="00515798"/>
    <w:rPr>
      <w:i/>
      <w:snapToGrid w:val="0"/>
      <w:color w:val="000000"/>
      <w:sz w:val="28"/>
    </w:rPr>
  </w:style>
  <w:style w:type="character" w:customStyle="1" w:styleId="70">
    <w:name w:val="Заголовок 7 Знак"/>
    <w:basedOn w:val="a0"/>
    <w:link w:val="7"/>
    <w:rsid w:val="00515798"/>
    <w:rPr>
      <w:sz w:val="28"/>
    </w:rPr>
  </w:style>
  <w:style w:type="character" w:customStyle="1" w:styleId="80">
    <w:name w:val="Заголовок 8 Знак"/>
    <w:basedOn w:val="a0"/>
    <w:link w:val="8"/>
    <w:rsid w:val="00515798"/>
    <w:rPr>
      <w:b/>
      <w:sz w:val="24"/>
    </w:rPr>
  </w:style>
  <w:style w:type="character" w:customStyle="1" w:styleId="90">
    <w:name w:val="Заголовок 9 Знак"/>
    <w:basedOn w:val="a0"/>
    <w:link w:val="9"/>
    <w:rsid w:val="00515798"/>
    <w:rPr>
      <w:b/>
      <w:i/>
      <w:sz w:val="28"/>
    </w:rPr>
  </w:style>
  <w:style w:type="paragraph" w:customStyle="1" w:styleId="a3">
    <w:name w:val="Прижатый влево"/>
    <w:basedOn w:val="a"/>
    <w:next w:val="a"/>
    <w:uiPriority w:val="99"/>
    <w:rsid w:val="00792205"/>
    <w:rPr>
      <w:sz w:val="24"/>
      <w:szCs w:val="24"/>
    </w:rPr>
  </w:style>
  <w:style w:type="paragraph" w:customStyle="1" w:styleId="ConsPlusCell">
    <w:name w:val="ConsPlusCell"/>
    <w:rsid w:val="00792205"/>
    <w:pPr>
      <w:widowControl w:val="0"/>
      <w:autoSpaceDE w:val="0"/>
      <w:autoSpaceDN w:val="0"/>
      <w:adjustRightInd w:val="0"/>
    </w:pPr>
    <w:rPr>
      <w:sz w:val="28"/>
      <w:szCs w:val="28"/>
      <w:lang w:eastAsia="ru-RU"/>
    </w:rPr>
  </w:style>
  <w:style w:type="character" w:customStyle="1" w:styleId="a4">
    <w:name w:val="Цветовое выделение"/>
    <w:rsid w:val="00792205"/>
    <w:rPr>
      <w:b/>
      <w:bCs w:val="0"/>
      <w:color w:val="26282F"/>
      <w:sz w:val="26"/>
    </w:rPr>
  </w:style>
  <w:style w:type="paragraph" w:styleId="a5">
    <w:name w:val="List Paragraph"/>
    <w:basedOn w:val="a"/>
    <w:uiPriority w:val="34"/>
    <w:qFormat/>
    <w:rsid w:val="0079220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622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2211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0035E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35EC"/>
    <w:rPr>
      <w:rFonts w:ascii="Arial" w:hAnsi="Arial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0035E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35EC"/>
    <w:rPr>
      <w:rFonts w:ascii="Arial" w:hAnsi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205"/>
    <w:pPr>
      <w:widowControl w:val="0"/>
      <w:autoSpaceDE w:val="0"/>
      <w:autoSpaceDN w:val="0"/>
      <w:adjustRightInd w:val="0"/>
    </w:pPr>
    <w:rPr>
      <w:rFonts w:ascii="Arial" w:hAnsi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15798"/>
    <w:pPr>
      <w:keepNext/>
      <w:widowControl/>
      <w:autoSpaceDE/>
      <w:autoSpaceDN/>
      <w:adjustRightInd/>
      <w:outlineLvl w:val="0"/>
    </w:pPr>
    <w:rPr>
      <w:rFonts w:ascii="Times New Roman" w:hAnsi="Times New Roman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515798"/>
    <w:pPr>
      <w:keepNext/>
      <w:widowControl/>
      <w:autoSpaceDE/>
      <w:autoSpaceDN/>
      <w:adjustRightInd/>
      <w:spacing w:before="120"/>
      <w:outlineLvl w:val="1"/>
    </w:pPr>
    <w:rPr>
      <w:rFonts w:ascii="Times New Roman" w:hAnsi="Times New Roman"/>
      <w:b/>
      <w:sz w:val="28"/>
      <w:szCs w:val="20"/>
      <w:lang w:eastAsia="en-US"/>
    </w:rPr>
  </w:style>
  <w:style w:type="paragraph" w:styleId="3">
    <w:name w:val="heading 3"/>
    <w:basedOn w:val="a"/>
    <w:next w:val="a"/>
    <w:link w:val="30"/>
    <w:qFormat/>
    <w:rsid w:val="00515798"/>
    <w:pPr>
      <w:keepNext/>
      <w:widowControl/>
      <w:autoSpaceDE/>
      <w:autoSpaceDN/>
      <w:adjustRightInd/>
      <w:spacing w:before="120"/>
      <w:outlineLvl w:val="2"/>
    </w:pPr>
    <w:rPr>
      <w:rFonts w:ascii="Times New Roman" w:hAnsi="Times New Roman"/>
      <w:i/>
      <w:sz w:val="28"/>
      <w:szCs w:val="20"/>
      <w:lang w:eastAsia="en-US"/>
    </w:rPr>
  </w:style>
  <w:style w:type="paragraph" w:styleId="4">
    <w:name w:val="heading 4"/>
    <w:basedOn w:val="a"/>
    <w:next w:val="a"/>
    <w:link w:val="40"/>
    <w:qFormat/>
    <w:rsid w:val="00515798"/>
    <w:pPr>
      <w:keepNext/>
      <w:widowControl/>
      <w:autoSpaceDE/>
      <w:autoSpaceDN/>
      <w:adjustRightInd/>
      <w:outlineLvl w:val="3"/>
    </w:pPr>
    <w:rPr>
      <w:rFonts w:ascii="Times New Roman" w:hAnsi="Times New Roman"/>
      <w:i/>
      <w:sz w:val="24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515798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/>
      <w:b/>
      <w:i/>
      <w:sz w:val="32"/>
      <w:szCs w:val="20"/>
      <w:lang w:eastAsia="en-US"/>
    </w:rPr>
  </w:style>
  <w:style w:type="paragraph" w:styleId="6">
    <w:name w:val="heading 6"/>
    <w:basedOn w:val="a"/>
    <w:next w:val="a"/>
    <w:link w:val="60"/>
    <w:qFormat/>
    <w:rsid w:val="00515798"/>
    <w:pPr>
      <w:keepNext/>
      <w:widowControl/>
      <w:autoSpaceDE/>
      <w:autoSpaceDN/>
      <w:adjustRightInd/>
      <w:outlineLvl w:val="5"/>
    </w:pPr>
    <w:rPr>
      <w:rFonts w:ascii="Times New Roman" w:hAnsi="Times New Roman"/>
      <w:i/>
      <w:snapToGrid w:val="0"/>
      <w:color w:val="000000"/>
      <w:sz w:val="28"/>
      <w:szCs w:val="20"/>
      <w:lang w:eastAsia="en-US"/>
    </w:rPr>
  </w:style>
  <w:style w:type="paragraph" w:styleId="7">
    <w:name w:val="heading 7"/>
    <w:basedOn w:val="a"/>
    <w:next w:val="a"/>
    <w:link w:val="70"/>
    <w:qFormat/>
    <w:rsid w:val="00515798"/>
    <w:pPr>
      <w:keepNext/>
      <w:widowControl/>
      <w:autoSpaceDE/>
      <w:autoSpaceDN/>
      <w:adjustRightInd/>
      <w:ind w:left="5670" w:firstLine="708"/>
      <w:outlineLvl w:val="6"/>
    </w:pPr>
    <w:rPr>
      <w:rFonts w:ascii="Times New Roman" w:hAnsi="Times New Roman"/>
      <w:sz w:val="28"/>
      <w:szCs w:val="20"/>
      <w:lang w:eastAsia="en-US"/>
    </w:rPr>
  </w:style>
  <w:style w:type="paragraph" w:styleId="8">
    <w:name w:val="heading 8"/>
    <w:basedOn w:val="a"/>
    <w:next w:val="a"/>
    <w:link w:val="80"/>
    <w:qFormat/>
    <w:rsid w:val="00515798"/>
    <w:pPr>
      <w:keepNext/>
      <w:widowControl/>
      <w:autoSpaceDE/>
      <w:autoSpaceDN/>
      <w:adjustRightInd/>
      <w:outlineLvl w:val="7"/>
    </w:pPr>
    <w:rPr>
      <w:rFonts w:ascii="Times New Roman" w:hAnsi="Times New Roman"/>
      <w:b/>
      <w:sz w:val="24"/>
      <w:szCs w:val="20"/>
      <w:lang w:eastAsia="en-US"/>
    </w:rPr>
  </w:style>
  <w:style w:type="paragraph" w:styleId="9">
    <w:name w:val="heading 9"/>
    <w:basedOn w:val="a"/>
    <w:next w:val="a"/>
    <w:link w:val="90"/>
    <w:qFormat/>
    <w:rsid w:val="00515798"/>
    <w:pPr>
      <w:keepNext/>
      <w:widowControl/>
      <w:autoSpaceDE/>
      <w:autoSpaceDN/>
      <w:adjustRightInd/>
      <w:spacing w:before="120"/>
      <w:outlineLvl w:val="8"/>
    </w:pPr>
    <w:rPr>
      <w:rFonts w:ascii="Times New Roman" w:hAnsi="Times New Roman"/>
      <w:b/>
      <w:i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5798"/>
    <w:rPr>
      <w:sz w:val="28"/>
    </w:rPr>
  </w:style>
  <w:style w:type="character" w:customStyle="1" w:styleId="20">
    <w:name w:val="Заголовок 2 Знак"/>
    <w:basedOn w:val="a0"/>
    <w:link w:val="2"/>
    <w:rsid w:val="00515798"/>
    <w:rPr>
      <w:b/>
      <w:sz w:val="28"/>
    </w:rPr>
  </w:style>
  <w:style w:type="character" w:customStyle="1" w:styleId="30">
    <w:name w:val="Заголовок 3 Знак"/>
    <w:basedOn w:val="a0"/>
    <w:link w:val="3"/>
    <w:rsid w:val="00515798"/>
    <w:rPr>
      <w:i/>
      <w:sz w:val="28"/>
    </w:rPr>
  </w:style>
  <w:style w:type="character" w:customStyle="1" w:styleId="40">
    <w:name w:val="Заголовок 4 Знак"/>
    <w:basedOn w:val="a0"/>
    <w:link w:val="4"/>
    <w:rsid w:val="00515798"/>
    <w:rPr>
      <w:i/>
      <w:sz w:val="24"/>
    </w:rPr>
  </w:style>
  <w:style w:type="character" w:customStyle="1" w:styleId="50">
    <w:name w:val="Заголовок 5 Знак"/>
    <w:basedOn w:val="a0"/>
    <w:link w:val="5"/>
    <w:rsid w:val="00515798"/>
    <w:rPr>
      <w:b/>
      <w:i/>
      <w:sz w:val="32"/>
    </w:rPr>
  </w:style>
  <w:style w:type="character" w:customStyle="1" w:styleId="60">
    <w:name w:val="Заголовок 6 Знак"/>
    <w:basedOn w:val="a0"/>
    <w:link w:val="6"/>
    <w:rsid w:val="00515798"/>
    <w:rPr>
      <w:i/>
      <w:snapToGrid w:val="0"/>
      <w:color w:val="000000"/>
      <w:sz w:val="28"/>
    </w:rPr>
  </w:style>
  <w:style w:type="character" w:customStyle="1" w:styleId="70">
    <w:name w:val="Заголовок 7 Знак"/>
    <w:basedOn w:val="a0"/>
    <w:link w:val="7"/>
    <w:rsid w:val="00515798"/>
    <w:rPr>
      <w:sz w:val="28"/>
    </w:rPr>
  </w:style>
  <w:style w:type="character" w:customStyle="1" w:styleId="80">
    <w:name w:val="Заголовок 8 Знак"/>
    <w:basedOn w:val="a0"/>
    <w:link w:val="8"/>
    <w:rsid w:val="00515798"/>
    <w:rPr>
      <w:b/>
      <w:sz w:val="24"/>
    </w:rPr>
  </w:style>
  <w:style w:type="character" w:customStyle="1" w:styleId="90">
    <w:name w:val="Заголовок 9 Знак"/>
    <w:basedOn w:val="a0"/>
    <w:link w:val="9"/>
    <w:rsid w:val="00515798"/>
    <w:rPr>
      <w:b/>
      <w:i/>
      <w:sz w:val="28"/>
    </w:rPr>
  </w:style>
  <w:style w:type="paragraph" w:customStyle="1" w:styleId="a3">
    <w:name w:val="Прижатый влево"/>
    <w:basedOn w:val="a"/>
    <w:next w:val="a"/>
    <w:uiPriority w:val="99"/>
    <w:rsid w:val="00792205"/>
    <w:rPr>
      <w:sz w:val="24"/>
      <w:szCs w:val="24"/>
    </w:rPr>
  </w:style>
  <w:style w:type="paragraph" w:customStyle="1" w:styleId="ConsPlusCell">
    <w:name w:val="ConsPlusCell"/>
    <w:rsid w:val="00792205"/>
    <w:pPr>
      <w:widowControl w:val="0"/>
      <w:autoSpaceDE w:val="0"/>
      <w:autoSpaceDN w:val="0"/>
      <w:adjustRightInd w:val="0"/>
    </w:pPr>
    <w:rPr>
      <w:sz w:val="28"/>
      <w:szCs w:val="28"/>
      <w:lang w:eastAsia="ru-RU"/>
    </w:rPr>
  </w:style>
  <w:style w:type="character" w:customStyle="1" w:styleId="a4">
    <w:name w:val="Цветовое выделение"/>
    <w:rsid w:val="00792205"/>
    <w:rPr>
      <w:b/>
      <w:bCs w:val="0"/>
      <w:color w:val="26282F"/>
      <w:sz w:val="26"/>
    </w:rPr>
  </w:style>
  <w:style w:type="paragraph" w:styleId="a5">
    <w:name w:val="List Paragraph"/>
    <w:basedOn w:val="a"/>
    <w:uiPriority w:val="34"/>
    <w:qFormat/>
    <w:rsid w:val="0079220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622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2211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0035E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35EC"/>
    <w:rPr>
      <w:rFonts w:ascii="Arial" w:hAnsi="Arial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0035E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35EC"/>
    <w:rPr>
      <w:rFonts w:ascii="Arial" w:hAnsi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951D5-C0C2-4888-9A6F-9D08B653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35</cp:revision>
  <cp:lastPrinted>2021-03-04T05:34:00Z</cp:lastPrinted>
  <dcterms:created xsi:type="dcterms:W3CDTF">2019-07-31T08:07:00Z</dcterms:created>
  <dcterms:modified xsi:type="dcterms:W3CDTF">2021-03-04T05:36:00Z</dcterms:modified>
</cp:coreProperties>
</file>